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4AB" w:rsidRDefault="00EF1336" w:rsidP="0048346D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8555D3" w:rsidRPr="00230B32" w:rsidRDefault="00EF1336" w:rsidP="004C4548">
      <w:pPr>
        <w:spacing w:before="0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230B32" w:rsidRPr="00230B32">
        <w:rPr>
          <w:rFonts w:cs="Arial"/>
          <w:szCs w:val="22"/>
        </w:rPr>
        <w:t>выполнение работ по перегрузке катализатора на установках цеха №4 ОАО «Славнефть-ЯНОС»</w:t>
      </w:r>
      <w:r w:rsidR="00EA588D" w:rsidRPr="00230B32">
        <w:rPr>
          <w:rFonts w:cs="Arial"/>
          <w:szCs w:val="22"/>
        </w:rPr>
        <w:t>.</w:t>
      </w:r>
    </w:p>
    <w:p w:rsidR="00CE1FC4" w:rsidRDefault="00CE1FC4" w:rsidP="004C4548">
      <w:pPr>
        <w:spacing w:before="0"/>
        <w:jc w:val="center"/>
        <w:rPr>
          <w:b/>
          <w:szCs w:val="22"/>
        </w:rPr>
      </w:pPr>
      <w:r>
        <w:rPr>
          <w:b/>
          <w:szCs w:val="22"/>
        </w:rPr>
        <w:t xml:space="preserve">Данный предмет выставляется для </w:t>
      </w:r>
      <w:r w:rsidR="00230B32">
        <w:rPr>
          <w:b/>
          <w:szCs w:val="22"/>
        </w:rPr>
        <w:t>закупки единым лотом:</w:t>
      </w:r>
    </w:p>
    <w:p w:rsidR="00230B32" w:rsidRPr="00230B32" w:rsidRDefault="00230B32" w:rsidP="00230B32">
      <w:pPr>
        <w:numPr>
          <w:ilvl w:val="0"/>
          <w:numId w:val="12"/>
        </w:numPr>
        <w:tabs>
          <w:tab w:val="left" w:pos="209"/>
        </w:tabs>
        <w:ind w:right="28"/>
        <w:jc w:val="both"/>
        <w:rPr>
          <w:rFonts w:cs="Arial"/>
          <w:szCs w:val="22"/>
          <w:u w:val="single"/>
        </w:rPr>
      </w:pPr>
      <w:r w:rsidRPr="00230B32">
        <w:rPr>
          <w:rFonts w:cs="Arial"/>
          <w:b/>
          <w:szCs w:val="22"/>
          <w:u w:val="single"/>
        </w:rPr>
        <w:t>Перечень работ по установке ГК</w:t>
      </w:r>
    </w:p>
    <w:p w:rsidR="00230B32" w:rsidRPr="00230B32" w:rsidRDefault="00230B32" w:rsidP="00230B32">
      <w:pPr>
        <w:numPr>
          <w:ilvl w:val="0"/>
          <w:numId w:val="9"/>
        </w:numPr>
        <w:tabs>
          <w:tab w:val="left" w:pos="209"/>
          <w:tab w:val="left" w:pos="567"/>
          <w:tab w:val="left" w:pos="851"/>
        </w:tabs>
        <w:spacing w:before="0"/>
        <w:ind w:left="-74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Выгрузка катализатора:</w:t>
      </w:r>
    </w:p>
    <w:p w:rsidR="00230B32" w:rsidRPr="00230B32" w:rsidRDefault="00230B32" w:rsidP="00230B32">
      <w:pPr>
        <w:tabs>
          <w:tab w:val="left" w:pos="209"/>
          <w:tab w:val="left" w:pos="709"/>
          <w:tab w:val="left" w:pos="1134"/>
        </w:tabs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Выгружаемый катализатор нитка А из реакторов Р-111/1А, Р-111/2А, Р-121/1А, Р-121/2А (на основании актов загрузки 2017 года):</w:t>
      </w:r>
    </w:p>
    <w:bookmarkStart w:id="0" w:name="_MON_1598785442"/>
    <w:bookmarkEnd w:id="0"/>
    <w:p w:rsidR="00230B32" w:rsidRPr="00230B32" w:rsidRDefault="00230B32" w:rsidP="00230B32">
      <w:pPr>
        <w:tabs>
          <w:tab w:val="left" w:pos="209"/>
          <w:tab w:val="left" w:pos="709"/>
          <w:tab w:val="left" w:pos="1134"/>
        </w:tabs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object w:dxaOrig="4271" w:dyaOrig="1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5pt;height:85.4pt" o:ole="">
            <v:imagedata r:id="rId7" o:title=""/>
          </v:shape>
          <o:OLEObject Type="Embed" ProgID="Excel.Sheet.12" ShapeID="_x0000_i1025" DrawAspect="Content" ObjectID="_1603693744" r:id="rId8"/>
        </w:object>
      </w:r>
    </w:p>
    <w:p w:rsidR="00230B32" w:rsidRPr="00230B32" w:rsidRDefault="00230B32" w:rsidP="00230B32">
      <w:pPr>
        <w:tabs>
          <w:tab w:val="left" w:pos="209"/>
          <w:tab w:val="left" w:pos="709"/>
          <w:tab w:val="left" w:pos="1134"/>
        </w:tabs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(без учета керамических шаров)</w:t>
      </w:r>
    </w:p>
    <w:p w:rsidR="00230B32" w:rsidRPr="00230B32" w:rsidRDefault="00230B32" w:rsidP="00230B32">
      <w:pPr>
        <w:tabs>
          <w:tab w:val="left" w:pos="209"/>
        </w:tabs>
        <w:spacing w:before="0"/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Катализатор пассивированный. Выгрузка производится в двухсотлитровые бочки в среде инертного газа (азота).</w:t>
      </w:r>
    </w:p>
    <w:p w:rsidR="00230B32" w:rsidRPr="00230B32" w:rsidRDefault="00230B32" w:rsidP="00230B32">
      <w:pPr>
        <w:numPr>
          <w:ilvl w:val="0"/>
          <w:numId w:val="10"/>
        </w:numPr>
        <w:tabs>
          <w:tab w:val="left" w:pos="28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230B32" w:rsidRPr="00230B32" w:rsidRDefault="00230B32" w:rsidP="00230B32">
      <w:pPr>
        <w:numPr>
          <w:ilvl w:val="0"/>
          <w:numId w:val="10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Выгрузка керамических шаров в количестве </w:t>
      </w:r>
      <w:r w:rsidRPr="00230B32">
        <w:rPr>
          <w:rFonts w:cs="Arial"/>
          <w:b/>
          <w:szCs w:val="22"/>
        </w:rPr>
        <w:t>– 44650 кг.</w:t>
      </w:r>
      <w:r w:rsidRPr="00230B32">
        <w:rPr>
          <w:rFonts w:cs="Arial"/>
          <w:szCs w:val="22"/>
        </w:rPr>
        <w:t xml:space="preserve"> </w:t>
      </w:r>
    </w:p>
    <w:p w:rsidR="00230B32" w:rsidRPr="00230B32" w:rsidRDefault="00230B32" w:rsidP="00230B32">
      <w:pPr>
        <w:numPr>
          <w:ilvl w:val="0"/>
          <w:numId w:val="10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Зачистка реакционных аппаратов;</w:t>
      </w:r>
    </w:p>
    <w:p w:rsidR="00230B32" w:rsidRPr="00230B32" w:rsidRDefault="00230B32" w:rsidP="00230B32">
      <w:pPr>
        <w:numPr>
          <w:ilvl w:val="0"/>
          <w:numId w:val="10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Чистка, разборка, ревизия, ремонт внутренних устройств реакторов Р-111/1А, Р-111/2А, Р-121/1А, Р-121/2А, включая опорные столы и выходные патрубки реакторов; </w:t>
      </w:r>
    </w:p>
    <w:p w:rsidR="00230B32" w:rsidRPr="00230B32" w:rsidRDefault="00230B32" w:rsidP="00230B32">
      <w:pPr>
        <w:numPr>
          <w:ilvl w:val="0"/>
          <w:numId w:val="10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Рассев выгруженного катализатора с отделением пыли, фарфоровых шаров и инертных слоёв по типу и размеру, взвешивание катализатора в бочках; </w:t>
      </w:r>
    </w:p>
    <w:p w:rsidR="00230B32" w:rsidRPr="00230B32" w:rsidRDefault="00230B32" w:rsidP="00230B32">
      <w:pPr>
        <w:numPr>
          <w:ilvl w:val="0"/>
          <w:numId w:val="10"/>
        </w:numPr>
        <w:tabs>
          <w:tab w:val="left" w:pos="209"/>
          <w:tab w:val="left" w:pos="284"/>
          <w:tab w:val="left" w:pos="567"/>
          <w:tab w:val="left" w:pos="851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пакета катализаторов в реактора Р-111/1А, Р-111/2А, Р-121/1А, Р-121/2А, сборка и обеспыливание внутренних устройств реакторов. </w:t>
      </w:r>
    </w:p>
    <w:p w:rsidR="00230B32" w:rsidRPr="00230B32" w:rsidRDefault="00230B32" w:rsidP="00230B32">
      <w:pPr>
        <w:tabs>
          <w:tab w:val="left" w:pos="209"/>
          <w:tab w:val="left" w:pos="284"/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Загружаемый свежий катализатор: </w:t>
      </w:r>
      <w:r w:rsidRPr="00230B32">
        <w:rPr>
          <w:rFonts w:cs="Arial"/>
          <w:b/>
          <w:szCs w:val="22"/>
        </w:rPr>
        <w:t xml:space="preserve">170000 кг. </w:t>
      </w:r>
      <w:r w:rsidRPr="00230B32">
        <w:rPr>
          <w:rFonts w:cs="Arial"/>
          <w:szCs w:val="22"/>
        </w:rPr>
        <w:t xml:space="preserve">(ориентировочное значение). </w:t>
      </w:r>
    </w:p>
    <w:p w:rsidR="00230B32" w:rsidRPr="00230B32" w:rsidRDefault="00230B32" w:rsidP="00230B32">
      <w:pPr>
        <w:tabs>
          <w:tab w:val="left" w:pos="209"/>
          <w:tab w:val="left" w:pos="284"/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керамических шаров в количестве </w:t>
      </w:r>
      <w:r w:rsidRPr="00230B32">
        <w:rPr>
          <w:rFonts w:cs="Arial"/>
          <w:b/>
          <w:szCs w:val="22"/>
        </w:rPr>
        <w:t xml:space="preserve">30 000 кг </w:t>
      </w:r>
      <w:r w:rsidRPr="00230B32">
        <w:rPr>
          <w:rFonts w:cs="Arial"/>
          <w:szCs w:val="22"/>
        </w:rPr>
        <w:t>(ориентировочное значение).</w:t>
      </w:r>
    </w:p>
    <w:p w:rsidR="00230B32" w:rsidRPr="00230B32" w:rsidRDefault="00230B32" w:rsidP="00230B32">
      <w:pPr>
        <w:tabs>
          <w:tab w:val="left" w:pos="209"/>
          <w:tab w:val="left" w:pos="284"/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</w:p>
    <w:p w:rsidR="00230B32" w:rsidRPr="00230B32" w:rsidRDefault="00230B32" w:rsidP="00230B32">
      <w:pPr>
        <w:numPr>
          <w:ilvl w:val="0"/>
          <w:numId w:val="12"/>
        </w:numPr>
        <w:ind w:right="28"/>
        <w:rPr>
          <w:rFonts w:cs="Arial"/>
          <w:b/>
          <w:szCs w:val="22"/>
          <w:u w:val="single"/>
        </w:rPr>
      </w:pPr>
      <w:r w:rsidRPr="00230B32">
        <w:rPr>
          <w:rFonts w:cs="Arial"/>
          <w:b/>
          <w:szCs w:val="22"/>
          <w:u w:val="single"/>
        </w:rPr>
        <w:t>Работы по перезагрузке катализатора на установке УПВ-2</w:t>
      </w:r>
    </w:p>
    <w:p w:rsidR="00230B32" w:rsidRPr="00230B32" w:rsidRDefault="00230B32" w:rsidP="00230B32">
      <w:pPr>
        <w:numPr>
          <w:ilvl w:val="0"/>
          <w:numId w:val="11"/>
        </w:numPr>
        <w:tabs>
          <w:tab w:val="left" w:pos="567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>Выгрузка катализатора:</w:t>
      </w:r>
    </w:p>
    <w:p w:rsidR="00230B32" w:rsidRPr="00230B32" w:rsidRDefault="00230B32" w:rsidP="00230B32">
      <w:pPr>
        <w:tabs>
          <w:tab w:val="left" w:pos="567"/>
        </w:tabs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Выгружаемый катализатор (на основании актов загрузки 2018 г.) из реакторов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 xml:space="preserve">-2А,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>-2</w:t>
      </w:r>
      <w:r w:rsidRPr="00230B32">
        <w:rPr>
          <w:rFonts w:cs="Arial"/>
          <w:szCs w:val="22"/>
          <w:lang w:val="en-US"/>
        </w:rPr>
        <w:t>B</w:t>
      </w:r>
      <w:r w:rsidRPr="00230B32">
        <w:rPr>
          <w:rFonts w:cs="Arial"/>
          <w:szCs w:val="22"/>
        </w:rPr>
        <w:t>:</w:t>
      </w:r>
    </w:p>
    <w:bookmarkStart w:id="1" w:name="_MON_1598785853"/>
    <w:bookmarkEnd w:id="1"/>
    <w:p w:rsidR="00230B32" w:rsidRPr="00230B32" w:rsidRDefault="00230B32" w:rsidP="00230B32">
      <w:pPr>
        <w:tabs>
          <w:tab w:val="left" w:pos="567"/>
        </w:tabs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object w:dxaOrig="7779" w:dyaOrig="1475">
          <v:shape id="_x0000_i1026" type="#_x0000_t75" style="width:389.3pt;height:73.65pt" o:ole="">
            <v:imagedata r:id="rId9" o:title=""/>
          </v:shape>
          <o:OLEObject Type="Embed" ProgID="Excel.Sheet.12" ShapeID="_x0000_i1026" DrawAspect="Content" ObjectID="_1603693745" r:id="rId10"/>
        </w:object>
      </w:r>
    </w:p>
    <w:p w:rsidR="00230B32" w:rsidRPr="00230B32" w:rsidRDefault="00230B32" w:rsidP="00230B32">
      <w:pPr>
        <w:tabs>
          <w:tab w:val="left" w:pos="567"/>
        </w:tabs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 (без учета керамических шаров)</w:t>
      </w:r>
    </w:p>
    <w:p w:rsidR="00230B32" w:rsidRPr="00230B32" w:rsidRDefault="00230B32" w:rsidP="00230B32">
      <w:pPr>
        <w:tabs>
          <w:tab w:val="left" w:pos="209"/>
        </w:tabs>
        <w:spacing w:before="0"/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Катализатор пассивированный. Выгрузка производится в двухсотлитровые бочки в среде инертного газа (азота).</w:t>
      </w:r>
    </w:p>
    <w:p w:rsidR="00230B32" w:rsidRPr="00230B32" w:rsidRDefault="00230B32" w:rsidP="00230B32">
      <w:pPr>
        <w:numPr>
          <w:ilvl w:val="0"/>
          <w:numId w:val="14"/>
        </w:numPr>
        <w:tabs>
          <w:tab w:val="left" w:pos="28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230B32" w:rsidRPr="00230B32" w:rsidRDefault="00230B32" w:rsidP="00230B32">
      <w:pPr>
        <w:numPr>
          <w:ilvl w:val="0"/>
          <w:numId w:val="14"/>
        </w:numPr>
        <w:tabs>
          <w:tab w:val="left" w:pos="284"/>
          <w:tab w:val="left" w:pos="567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Выгрузка керамических шаров в количестве </w:t>
      </w:r>
      <w:r w:rsidRPr="00230B32">
        <w:rPr>
          <w:rFonts w:cs="Arial"/>
          <w:b/>
          <w:szCs w:val="22"/>
        </w:rPr>
        <w:t>9600 кг.</w:t>
      </w:r>
    </w:p>
    <w:p w:rsidR="00230B32" w:rsidRPr="00230B32" w:rsidRDefault="00230B32" w:rsidP="00230B32">
      <w:pPr>
        <w:numPr>
          <w:ilvl w:val="0"/>
          <w:numId w:val="14"/>
        </w:numPr>
        <w:tabs>
          <w:tab w:val="left" w:pos="284"/>
          <w:tab w:val="left" w:pos="567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>Зачистка реакционных аппаратов;</w:t>
      </w:r>
    </w:p>
    <w:p w:rsidR="00230B32" w:rsidRPr="00230B32" w:rsidRDefault="00230B32" w:rsidP="00230B32">
      <w:pPr>
        <w:numPr>
          <w:ilvl w:val="0"/>
          <w:numId w:val="14"/>
        </w:numPr>
        <w:tabs>
          <w:tab w:val="left" w:pos="284"/>
          <w:tab w:val="left" w:pos="567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>Чистка, разборка, ревизия, ремонт внутренних устройств реактора, включая опорные столы и выходные патрубки реакторов;</w:t>
      </w:r>
    </w:p>
    <w:p w:rsidR="00230B32" w:rsidRPr="00230B32" w:rsidRDefault="00230B32" w:rsidP="00230B32">
      <w:pPr>
        <w:numPr>
          <w:ilvl w:val="0"/>
          <w:numId w:val="14"/>
        </w:numPr>
        <w:tabs>
          <w:tab w:val="left" w:pos="284"/>
          <w:tab w:val="left" w:pos="567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>Рассев выгруженного катализатора с отделением фарфоровых шаров.</w:t>
      </w:r>
    </w:p>
    <w:p w:rsidR="00230B32" w:rsidRPr="00230B32" w:rsidRDefault="00230B32" w:rsidP="00230B32">
      <w:pPr>
        <w:numPr>
          <w:ilvl w:val="0"/>
          <w:numId w:val="14"/>
        </w:numPr>
        <w:tabs>
          <w:tab w:val="left" w:pos="284"/>
          <w:tab w:val="left" w:pos="567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пакета катализатора в реактора, сборка и обеспыливание внутренних устройств реактора. </w:t>
      </w:r>
    </w:p>
    <w:p w:rsidR="00230B32" w:rsidRPr="00230B32" w:rsidRDefault="00230B32" w:rsidP="00230B32">
      <w:pPr>
        <w:tabs>
          <w:tab w:val="left" w:pos="284"/>
          <w:tab w:val="left" w:pos="567"/>
          <w:tab w:val="left" w:pos="851"/>
        </w:tabs>
        <w:spacing w:before="0"/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Загружаемый свежий катализатор: </w:t>
      </w:r>
      <w:r w:rsidRPr="00230B32">
        <w:rPr>
          <w:rFonts w:cs="Arial"/>
          <w:b/>
          <w:szCs w:val="22"/>
        </w:rPr>
        <w:t xml:space="preserve">35000 кг </w:t>
      </w:r>
      <w:r w:rsidRPr="00230B32">
        <w:rPr>
          <w:rFonts w:cs="Arial"/>
          <w:szCs w:val="22"/>
        </w:rPr>
        <w:t>(ориентировочное значение).</w:t>
      </w:r>
    </w:p>
    <w:p w:rsidR="00230B32" w:rsidRPr="00230B32" w:rsidRDefault="00230B32" w:rsidP="00230B32">
      <w:pPr>
        <w:tabs>
          <w:tab w:val="left" w:pos="284"/>
          <w:tab w:val="left" w:pos="567"/>
          <w:tab w:val="left" w:pos="851"/>
        </w:tabs>
        <w:spacing w:before="0"/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керамических шаров в количестве </w:t>
      </w:r>
      <w:r w:rsidRPr="00230B32">
        <w:rPr>
          <w:rFonts w:cs="Arial"/>
          <w:b/>
          <w:szCs w:val="22"/>
        </w:rPr>
        <w:t xml:space="preserve">9000 кг </w:t>
      </w:r>
      <w:r w:rsidRPr="00230B32">
        <w:rPr>
          <w:rFonts w:cs="Arial"/>
          <w:szCs w:val="22"/>
        </w:rPr>
        <w:t>(ориентировочное значение).</w:t>
      </w:r>
    </w:p>
    <w:p w:rsidR="00230B32" w:rsidRPr="00230B32" w:rsidRDefault="00230B32" w:rsidP="00230B32">
      <w:pPr>
        <w:tabs>
          <w:tab w:val="left" w:pos="284"/>
          <w:tab w:val="left" w:pos="567"/>
          <w:tab w:val="left" w:pos="851"/>
        </w:tabs>
        <w:spacing w:before="0"/>
        <w:ind w:right="28"/>
        <w:rPr>
          <w:rFonts w:cs="Arial"/>
          <w:szCs w:val="22"/>
        </w:rPr>
      </w:pPr>
      <w:bookmarkStart w:id="2" w:name="_GoBack"/>
      <w:bookmarkEnd w:id="2"/>
    </w:p>
    <w:p w:rsidR="00230B32" w:rsidRPr="00230B32" w:rsidRDefault="00230B32" w:rsidP="00230B32">
      <w:pPr>
        <w:numPr>
          <w:ilvl w:val="0"/>
          <w:numId w:val="12"/>
        </w:numPr>
        <w:tabs>
          <w:tab w:val="left" w:pos="351"/>
        </w:tabs>
        <w:ind w:right="28"/>
        <w:jc w:val="both"/>
        <w:rPr>
          <w:rFonts w:cs="Arial"/>
          <w:b/>
          <w:szCs w:val="22"/>
          <w:u w:val="single"/>
        </w:rPr>
      </w:pPr>
      <w:r w:rsidRPr="00230B32">
        <w:rPr>
          <w:rFonts w:cs="Arial"/>
          <w:b/>
          <w:szCs w:val="22"/>
        </w:rPr>
        <w:t>Работы по перезагрузке катализатора на установке УПВ-1</w:t>
      </w:r>
    </w:p>
    <w:p w:rsidR="00230B32" w:rsidRPr="00230B32" w:rsidRDefault="00230B32" w:rsidP="00230B32">
      <w:pPr>
        <w:numPr>
          <w:ilvl w:val="0"/>
          <w:numId w:val="13"/>
        </w:numPr>
        <w:tabs>
          <w:tab w:val="left" w:pos="567"/>
          <w:tab w:val="left" w:pos="851"/>
        </w:tabs>
        <w:spacing w:before="0"/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t>Выгрузка катализатора:</w:t>
      </w:r>
    </w:p>
    <w:p w:rsidR="00230B32" w:rsidRPr="00230B32" w:rsidRDefault="00230B32" w:rsidP="00230B32">
      <w:pPr>
        <w:tabs>
          <w:tab w:val="left" w:pos="567"/>
        </w:tabs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Выгружаемый катализатор (на основании актов загрузки 2013, 2015, 2017 гг.) из реакторов Р-501, Р-502 Р-503В и из реакционных труб печи П-501: </w:t>
      </w:r>
    </w:p>
    <w:bookmarkStart w:id="3" w:name="_MON_1598788225"/>
    <w:bookmarkEnd w:id="3"/>
    <w:p w:rsidR="00230B32" w:rsidRPr="00230B32" w:rsidRDefault="00230B32" w:rsidP="00230B32">
      <w:pPr>
        <w:tabs>
          <w:tab w:val="left" w:pos="567"/>
        </w:tabs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object w:dxaOrig="7779" w:dyaOrig="2460">
          <v:shape id="_x0000_i1027" type="#_x0000_t75" style="width:389.3pt;height:123.05pt" o:ole="">
            <v:imagedata r:id="rId11" o:title=""/>
          </v:shape>
          <o:OLEObject Type="Embed" ProgID="Excel.Sheet.12" ShapeID="_x0000_i1027" DrawAspect="Content" ObjectID="_1603693746" r:id="rId12"/>
        </w:object>
      </w:r>
    </w:p>
    <w:p w:rsidR="00230B32" w:rsidRPr="00230B32" w:rsidRDefault="00230B32" w:rsidP="00230B32">
      <w:pPr>
        <w:tabs>
          <w:tab w:val="left" w:pos="567"/>
        </w:tabs>
        <w:ind w:right="28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 (без учета керамических шаров)</w:t>
      </w:r>
    </w:p>
    <w:p w:rsidR="00230B32" w:rsidRPr="00230B32" w:rsidRDefault="00230B32" w:rsidP="00230B32">
      <w:pPr>
        <w:tabs>
          <w:tab w:val="left" w:pos="209"/>
        </w:tabs>
        <w:spacing w:before="0"/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Катализатор пассивированный. Выгрузка производится в двухсотлитровые бочки в среде инертного газа (азота).</w:t>
      </w:r>
    </w:p>
    <w:p w:rsidR="00230B32" w:rsidRPr="00230B32" w:rsidRDefault="00230B32" w:rsidP="00230B32">
      <w:pPr>
        <w:numPr>
          <w:ilvl w:val="0"/>
          <w:numId w:val="15"/>
        </w:numPr>
        <w:tabs>
          <w:tab w:val="left" w:pos="28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230B32" w:rsidRPr="00230B32" w:rsidRDefault="00230B32" w:rsidP="00230B32">
      <w:pPr>
        <w:numPr>
          <w:ilvl w:val="0"/>
          <w:numId w:val="15"/>
        </w:numPr>
        <w:tabs>
          <w:tab w:val="left" w:pos="284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Выгрузка керамических шаров в количестве </w:t>
      </w:r>
      <w:r w:rsidRPr="00230B32">
        <w:rPr>
          <w:rFonts w:cs="Arial"/>
          <w:b/>
          <w:szCs w:val="22"/>
        </w:rPr>
        <w:t>10580 кг.</w:t>
      </w:r>
    </w:p>
    <w:p w:rsidR="00230B32" w:rsidRPr="00230B32" w:rsidRDefault="00230B32" w:rsidP="00230B32">
      <w:pPr>
        <w:numPr>
          <w:ilvl w:val="0"/>
          <w:numId w:val="15"/>
        </w:numPr>
        <w:tabs>
          <w:tab w:val="left" w:pos="284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>Зачистка реакционных аппаратов;</w:t>
      </w:r>
    </w:p>
    <w:p w:rsidR="00230B32" w:rsidRPr="00230B32" w:rsidRDefault="00230B32" w:rsidP="00230B32">
      <w:pPr>
        <w:numPr>
          <w:ilvl w:val="0"/>
          <w:numId w:val="15"/>
        </w:numPr>
        <w:tabs>
          <w:tab w:val="left" w:pos="284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>Чистка, разборка, ревизия, ремонт внутренних устройств реактора, включая опорные столы и выходные патрубки реакторов;</w:t>
      </w:r>
    </w:p>
    <w:p w:rsidR="00230B32" w:rsidRPr="00230B32" w:rsidRDefault="00230B32" w:rsidP="00230B32">
      <w:pPr>
        <w:numPr>
          <w:ilvl w:val="0"/>
          <w:numId w:val="15"/>
        </w:numPr>
        <w:tabs>
          <w:tab w:val="left" w:pos="284"/>
          <w:tab w:val="left" w:pos="851"/>
        </w:tabs>
        <w:spacing w:before="0"/>
        <w:ind w:left="0" w:right="28" w:firstLine="0"/>
        <w:rPr>
          <w:rFonts w:cs="Arial"/>
          <w:szCs w:val="22"/>
        </w:rPr>
      </w:pPr>
      <w:r w:rsidRPr="00230B32">
        <w:rPr>
          <w:rFonts w:cs="Arial"/>
          <w:szCs w:val="22"/>
        </w:rPr>
        <w:t>Рассев выгруженного катализатора с отделением фарфоровых шаров.</w:t>
      </w:r>
    </w:p>
    <w:p w:rsidR="00230B32" w:rsidRPr="00230B32" w:rsidRDefault="00230B32" w:rsidP="00230B32">
      <w:pPr>
        <w:widowControl w:val="0"/>
        <w:numPr>
          <w:ilvl w:val="0"/>
          <w:numId w:val="15"/>
        </w:numPr>
        <w:tabs>
          <w:tab w:val="left" w:pos="284"/>
          <w:tab w:val="left" w:pos="851"/>
        </w:tabs>
        <w:suppressAutoHyphens/>
        <w:autoSpaceDE w:val="0"/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пакета катализатора в реактора и реакционные трубы печи (плотная загрузка), сборка и обеспыливание внутренних устройств реакторов. </w:t>
      </w:r>
    </w:p>
    <w:p w:rsidR="00230B32" w:rsidRPr="00230B32" w:rsidRDefault="00230B32" w:rsidP="00230B32">
      <w:pPr>
        <w:widowControl w:val="0"/>
        <w:tabs>
          <w:tab w:val="left" w:pos="284"/>
          <w:tab w:val="left" w:pos="851"/>
        </w:tabs>
        <w:suppressAutoHyphens/>
        <w:autoSpaceDE w:val="0"/>
        <w:spacing w:before="0"/>
        <w:ind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Загружаемый свежий катализатор: </w:t>
      </w:r>
      <w:r w:rsidRPr="00230B32">
        <w:rPr>
          <w:rFonts w:cs="Arial"/>
          <w:b/>
          <w:szCs w:val="22"/>
        </w:rPr>
        <w:t>86 м</w:t>
      </w:r>
      <w:r w:rsidRPr="00230B32">
        <w:rPr>
          <w:rFonts w:cs="Arial"/>
          <w:b/>
          <w:szCs w:val="22"/>
          <w:vertAlign w:val="superscript"/>
        </w:rPr>
        <w:t>3</w:t>
      </w:r>
      <w:r w:rsidRPr="00230B32">
        <w:rPr>
          <w:rFonts w:cs="Arial"/>
          <w:b/>
          <w:szCs w:val="22"/>
        </w:rPr>
        <w:t xml:space="preserve"> </w:t>
      </w:r>
      <w:r w:rsidRPr="00230B32">
        <w:rPr>
          <w:rFonts w:cs="Arial"/>
          <w:szCs w:val="22"/>
        </w:rPr>
        <w:t>(ориентировочное значение).</w:t>
      </w:r>
    </w:p>
    <w:p w:rsidR="00230B32" w:rsidRPr="00230B32" w:rsidRDefault="00230B32" w:rsidP="00230B32">
      <w:pPr>
        <w:widowControl w:val="0"/>
        <w:tabs>
          <w:tab w:val="left" w:pos="284"/>
          <w:tab w:val="left" w:pos="851"/>
        </w:tabs>
        <w:suppressAutoHyphens/>
        <w:autoSpaceDE w:val="0"/>
        <w:spacing w:before="0"/>
        <w:ind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керамических шаров в количестве </w:t>
      </w:r>
      <w:r w:rsidRPr="00230B32">
        <w:rPr>
          <w:rFonts w:cs="Arial"/>
          <w:b/>
          <w:szCs w:val="22"/>
        </w:rPr>
        <w:t xml:space="preserve">11000 кг </w:t>
      </w:r>
      <w:r w:rsidRPr="00230B32">
        <w:rPr>
          <w:rFonts w:cs="Arial"/>
          <w:szCs w:val="22"/>
        </w:rPr>
        <w:t>(ориентировочное значение).</w:t>
      </w:r>
    </w:p>
    <w:p w:rsidR="00230B32" w:rsidRPr="00230B32" w:rsidRDefault="00230B32" w:rsidP="00230B32">
      <w:pPr>
        <w:numPr>
          <w:ilvl w:val="0"/>
          <w:numId w:val="12"/>
        </w:numPr>
        <w:tabs>
          <w:tab w:val="left" w:pos="351"/>
        </w:tabs>
        <w:ind w:right="28"/>
        <w:jc w:val="both"/>
        <w:rPr>
          <w:rFonts w:cs="Arial"/>
          <w:szCs w:val="22"/>
          <w:u w:val="single"/>
        </w:rPr>
      </w:pPr>
      <w:r w:rsidRPr="00230B32">
        <w:rPr>
          <w:rFonts w:cs="Arial"/>
          <w:b/>
          <w:szCs w:val="22"/>
        </w:rPr>
        <w:t>Работы по перезагрузке катализатора на блоке по производству масел III группы установки гидрокрекинг:</w:t>
      </w:r>
      <w:r w:rsidRPr="00230B32">
        <w:rPr>
          <w:rFonts w:cs="Arial"/>
          <w:b/>
          <w:szCs w:val="22"/>
          <w:u w:val="single"/>
        </w:rPr>
        <w:t xml:space="preserve"> </w:t>
      </w:r>
    </w:p>
    <w:p w:rsidR="00230B32" w:rsidRPr="00230B32" w:rsidRDefault="00230B32" w:rsidP="00230B32">
      <w:pPr>
        <w:numPr>
          <w:ilvl w:val="0"/>
          <w:numId w:val="16"/>
        </w:numPr>
        <w:tabs>
          <w:tab w:val="left" w:pos="209"/>
          <w:tab w:val="left" w:pos="426"/>
          <w:tab w:val="left" w:pos="567"/>
          <w:tab w:val="left" w:pos="851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Выгрузка катализатора:</w:t>
      </w:r>
    </w:p>
    <w:p w:rsidR="00230B32" w:rsidRPr="00230B32" w:rsidRDefault="00230B32" w:rsidP="00230B32">
      <w:pPr>
        <w:tabs>
          <w:tab w:val="left" w:pos="209"/>
          <w:tab w:val="left" w:pos="709"/>
          <w:tab w:val="left" w:pos="1134"/>
        </w:tabs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Выгружаемый катализатор из реакторов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 xml:space="preserve">-801,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>-802 (на основании актов загрузки 2017, 2018 гг.):</w:t>
      </w:r>
    </w:p>
    <w:bookmarkStart w:id="4" w:name="_MON_1598790025"/>
    <w:bookmarkEnd w:id="4"/>
    <w:p w:rsidR="00230B32" w:rsidRPr="00230B32" w:rsidRDefault="00230B32" w:rsidP="00230B32">
      <w:pPr>
        <w:tabs>
          <w:tab w:val="left" w:pos="209"/>
          <w:tab w:val="left" w:pos="709"/>
          <w:tab w:val="left" w:pos="1134"/>
        </w:tabs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object w:dxaOrig="4624" w:dyaOrig="2869">
          <v:shape id="_x0000_i1028" type="#_x0000_t75" style="width:231.05pt;height:143.15pt" o:ole="">
            <v:imagedata r:id="rId13" o:title=""/>
          </v:shape>
          <o:OLEObject Type="Embed" ProgID="Excel.Sheet.12" ShapeID="_x0000_i1028" DrawAspect="Content" ObjectID="_1603693747" r:id="rId14"/>
        </w:object>
      </w:r>
    </w:p>
    <w:p w:rsidR="00230B32" w:rsidRPr="00230B32" w:rsidRDefault="00230B32" w:rsidP="00230B32">
      <w:pPr>
        <w:tabs>
          <w:tab w:val="left" w:pos="209"/>
          <w:tab w:val="left" w:pos="709"/>
          <w:tab w:val="left" w:pos="1134"/>
        </w:tabs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(без учета керамических шаров)</w:t>
      </w:r>
    </w:p>
    <w:p w:rsidR="00230B32" w:rsidRPr="00230B32" w:rsidRDefault="00230B32" w:rsidP="00230B32">
      <w:pPr>
        <w:tabs>
          <w:tab w:val="left" w:pos="209"/>
        </w:tabs>
        <w:spacing w:before="0"/>
        <w:ind w:left="-74"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Катализатор пассивированный. Выгрузка производится в двухсотлитровые бочки в среде инертного газа (азота).</w:t>
      </w:r>
    </w:p>
    <w:p w:rsidR="00230B32" w:rsidRPr="00230B32" w:rsidRDefault="00230B32" w:rsidP="00230B32">
      <w:pPr>
        <w:numPr>
          <w:ilvl w:val="0"/>
          <w:numId w:val="16"/>
        </w:numPr>
        <w:tabs>
          <w:tab w:val="left" w:pos="28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Поставка тары, полиэтиленовых пакетов и поддонов под выгружаемый катализатор, сухого льда.</w:t>
      </w:r>
    </w:p>
    <w:p w:rsidR="00230B32" w:rsidRPr="00230B32" w:rsidRDefault="00230B32" w:rsidP="00230B32">
      <w:pPr>
        <w:numPr>
          <w:ilvl w:val="0"/>
          <w:numId w:val="16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Выгрузка керамических шаров в количестве </w:t>
      </w:r>
      <w:r w:rsidRPr="00230B32">
        <w:rPr>
          <w:rFonts w:cs="Arial"/>
          <w:b/>
          <w:szCs w:val="22"/>
        </w:rPr>
        <w:t>– 2340 кг.</w:t>
      </w:r>
      <w:r w:rsidRPr="00230B32">
        <w:rPr>
          <w:rFonts w:cs="Arial"/>
          <w:szCs w:val="22"/>
        </w:rPr>
        <w:t xml:space="preserve"> </w:t>
      </w:r>
    </w:p>
    <w:p w:rsidR="00230B32" w:rsidRPr="00230B32" w:rsidRDefault="00230B32" w:rsidP="00230B32">
      <w:pPr>
        <w:numPr>
          <w:ilvl w:val="0"/>
          <w:numId w:val="16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>Зачистка реакционных аппаратов;</w:t>
      </w:r>
    </w:p>
    <w:p w:rsidR="00230B32" w:rsidRPr="00230B32" w:rsidRDefault="00230B32" w:rsidP="00230B32">
      <w:pPr>
        <w:numPr>
          <w:ilvl w:val="0"/>
          <w:numId w:val="16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Чистка, разборка, ревизия, ремонт внутренних устройств реакторов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 xml:space="preserve">-801,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 xml:space="preserve">-802, включая опорные столы и выходные патрубки реакторов; </w:t>
      </w:r>
    </w:p>
    <w:p w:rsidR="00230B32" w:rsidRPr="00230B32" w:rsidRDefault="00230B32" w:rsidP="00230B32">
      <w:pPr>
        <w:numPr>
          <w:ilvl w:val="0"/>
          <w:numId w:val="16"/>
        </w:numPr>
        <w:tabs>
          <w:tab w:val="left" w:pos="209"/>
          <w:tab w:val="left" w:pos="284"/>
          <w:tab w:val="left" w:pos="1134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Рассев выгруженного катализатора по типу и размеру с отделением пыли, фарфоровых шаров и инертных слоёв по типу и размеру, взвешивание катализатора в бочках; </w:t>
      </w:r>
    </w:p>
    <w:p w:rsidR="00230B32" w:rsidRPr="00230B32" w:rsidRDefault="00230B32" w:rsidP="00230B32">
      <w:pPr>
        <w:numPr>
          <w:ilvl w:val="0"/>
          <w:numId w:val="16"/>
        </w:numPr>
        <w:tabs>
          <w:tab w:val="left" w:pos="209"/>
          <w:tab w:val="left" w:pos="284"/>
          <w:tab w:val="left" w:pos="567"/>
          <w:tab w:val="left" w:pos="851"/>
        </w:tabs>
        <w:spacing w:before="0"/>
        <w:ind w:left="0" w:right="28" w:firstLine="0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пакета катализаторов (плотная загрузка) в реактора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 xml:space="preserve">-801, </w:t>
      </w:r>
      <w:r w:rsidRPr="00230B32">
        <w:rPr>
          <w:rFonts w:cs="Arial"/>
          <w:szCs w:val="22"/>
          <w:lang w:val="en-US"/>
        </w:rPr>
        <w:t>R</w:t>
      </w:r>
      <w:r w:rsidRPr="00230B32">
        <w:rPr>
          <w:rFonts w:cs="Arial"/>
          <w:szCs w:val="22"/>
        </w:rPr>
        <w:t xml:space="preserve">-802, сборка и обеспыливание внутренних устройств реакторов. </w:t>
      </w:r>
    </w:p>
    <w:p w:rsidR="00230B32" w:rsidRPr="00230B32" w:rsidRDefault="00230B32" w:rsidP="00230B32">
      <w:pPr>
        <w:tabs>
          <w:tab w:val="left" w:pos="209"/>
          <w:tab w:val="left" w:pos="284"/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Загружаемый свежий катализатор: </w:t>
      </w:r>
      <w:r w:rsidRPr="00230B32">
        <w:rPr>
          <w:rFonts w:cs="Arial"/>
          <w:b/>
          <w:szCs w:val="22"/>
        </w:rPr>
        <w:t xml:space="preserve">13000 кг </w:t>
      </w:r>
      <w:r w:rsidRPr="00230B32">
        <w:rPr>
          <w:rFonts w:cs="Arial"/>
          <w:szCs w:val="22"/>
        </w:rPr>
        <w:t xml:space="preserve">(ориентировочное значение). </w:t>
      </w:r>
    </w:p>
    <w:p w:rsidR="00230B32" w:rsidRPr="00230B32" w:rsidRDefault="00230B32" w:rsidP="00230B32">
      <w:pPr>
        <w:tabs>
          <w:tab w:val="left" w:pos="209"/>
          <w:tab w:val="left" w:pos="284"/>
          <w:tab w:val="left" w:pos="567"/>
          <w:tab w:val="left" w:pos="851"/>
        </w:tabs>
        <w:spacing w:before="0"/>
        <w:ind w:right="28"/>
        <w:jc w:val="both"/>
        <w:rPr>
          <w:rFonts w:cs="Arial"/>
          <w:szCs w:val="22"/>
        </w:rPr>
      </w:pPr>
      <w:r w:rsidRPr="00230B32">
        <w:rPr>
          <w:rFonts w:cs="Arial"/>
          <w:szCs w:val="22"/>
        </w:rPr>
        <w:t xml:space="preserve">Загрузка керамических шаров в количестве </w:t>
      </w:r>
      <w:r w:rsidRPr="00230B32">
        <w:rPr>
          <w:rFonts w:cs="Arial"/>
          <w:b/>
          <w:szCs w:val="22"/>
        </w:rPr>
        <w:t xml:space="preserve">3000 кг </w:t>
      </w:r>
      <w:r w:rsidRPr="00230B32">
        <w:rPr>
          <w:rFonts w:cs="Arial"/>
          <w:szCs w:val="22"/>
        </w:rPr>
        <w:t>(ориентировочное значение).</w:t>
      </w:r>
    </w:p>
    <w:p w:rsidR="00230B32" w:rsidRPr="00230B32" w:rsidRDefault="00230B32" w:rsidP="004C4548">
      <w:pPr>
        <w:spacing w:before="0"/>
        <w:jc w:val="center"/>
        <w:rPr>
          <w:b/>
          <w:sz w:val="16"/>
          <w:szCs w:val="16"/>
        </w:rPr>
      </w:pPr>
    </w:p>
    <w:p w:rsidR="00EF1336" w:rsidRPr="00EF1336" w:rsidRDefault="00EF1336" w:rsidP="004C4548">
      <w:pPr>
        <w:spacing w:before="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230B32" w:rsidRDefault="00EF1336" w:rsidP="00230B32">
      <w:pPr>
        <w:pStyle w:val="220"/>
        <w:tabs>
          <w:tab w:val="left" w:pos="4392"/>
        </w:tabs>
        <w:ind w:right="0" w:firstLine="0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 xml:space="preserve">Плановые сроки выполнения </w:t>
      </w:r>
      <w:r w:rsidR="00C15B19" w:rsidRPr="00EF1336">
        <w:rPr>
          <w:rFonts w:cs="Arial"/>
          <w:b/>
          <w:szCs w:val="22"/>
          <w:u w:val="single"/>
        </w:rPr>
        <w:t>работ:</w:t>
      </w:r>
      <w:r w:rsidR="00C15B19" w:rsidRPr="00EF1336">
        <w:rPr>
          <w:rFonts w:cs="Arial"/>
          <w:szCs w:val="22"/>
        </w:rPr>
        <w:t xml:space="preserve"> </w:t>
      </w:r>
    </w:p>
    <w:p w:rsidR="00230B32" w:rsidRPr="00230B32" w:rsidRDefault="00230B32" w:rsidP="00230B32">
      <w:pPr>
        <w:pStyle w:val="220"/>
        <w:tabs>
          <w:tab w:val="left" w:pos="4392"/>
        </w:tabs>
        <w:ind w:right="0" w:firstLine="0"/>
        <w:rPr>
          <w:rFonts w:ascii="Arial" w:hAnsi="Arial" w:cs="Arial"/>
          <w:sz w:val="22"/>
          <w:szCs w:val="22"/>
        </w:rPr>
      </w:pPr>
      <w:r w:rsidRPr="00230B32">
        <w:rPr>
          <w:rFonts w:ascii="Arial" w:hAnsi="Arial" w:cs="Arial"/>
          <w:sz w:val="22"/>
          <w:szCs w:val="22"/>
        </w:rPr>
        <w:t xml:space="preserve">Выгрузка/ загрузка:   УПВ-2 – март 2019 года; </w:t>
      </w:r>
    </w:p>
    <w:p w:rsidR="00230B32" w:rsidRPr="00230B32" w:rsidRDefault="00230B32" w:rsidP="00230B32">
      <w:pPr>
        <w:pStyle w:val="220"/>
        <w:tabs>
          <w:tab w:val="left" w:pos="2391"/>
        </w:tabs>
        <w:ind w:right="0" w:firstLine="0"/>
        <w:rPr>
          <w:rFonts w:ascii="Arial" w:hAnsi="Arial" w:cs="Arial"/>
          <w:sz w:val="22"/>
          <w:szCs w:val="22"/>
        </w:rPr>
      </w:pPr>
      <w:r w:rsidRPr="00230B32">
        <w:rPr>
          <w:rFonts w:ascii="Arial" w:hAnsi="Arial" w:cs="Arial"/>
          <w:sz w:val="22"/>
          <w:szCs w:val="22"/>
        </w:rPr>
        <w:tab/>
        <w:t>УПВ-1 – апрель-июль 201</w:t>
      </w:r>
      <w:r w:rsidR="002D069D">
        <w:rPr>
          <w:rFonts w:ascii="Arial" w:hAnsi="Arial" w:cs="Arial"/>
          <w:sz w:val="22"/>
          <w:szCs w:val="22"/>
        </w:rPr>
        <w:t>9</w:t>
      </w:r>
      <w:r w:rsidRPr="00230B32">
        <w:rPr>
          <w:rFonts w:ascii="Arial" w:hAnsi="Arial" w:cs="Arial"/>
          <w:sz w:val="22"/>
          <w:szCs w:val="22"/>
        </w:rPr>
        <w:t xml:space="preserve"> года;</w:t>
      </w:r>
    </w:p>
    <w:p w:rsidR="00230B32" w:rsidRPr="00230B32" w:rsidRDefault="00230B32" w:rsidP="00230B32">
      <w:pPr>
        <w:pStyle w:val="220"/>
        <w:tabs>
          <w:tab w:val="left" w:pos="2391"/>
        </w:tabs>
        <w:ind w:right="0" w:firstLine="0"/>
        <w:rPr>
          <w:rFonts w:ascii="Arial" w:hAnsi="Arial" w:cs="Arial"/>
          <w:sz w:val="22"/>
          <w:szCs w:val="22"/>
        </w:rPr>
      </w:pPr>
      <w:r w:rsidRPr="00230B32">
        <w:rPr>
          <w:rFonts w:ascii="Arial" w:hAnsi="Arial" w:cs="Arial"/>
          <w:sz w:val="22"/>
          <w:szCs w:val="22"/>
        </w:rPr>
        <w:tab/>
        <w:t>ГК – май-июнь 201</w:t>
      </w:r>
      <w:r w:rsidR="002D069D">
        <w:rPr>
          <w:rFonts w:ascii="Arial" w:hAnsi="Arial" w:cs="Arial"/>
          <w:sz w:val="22"/>
          <w:szCs w:val="22"/>
        </w:rPr>
        <w:t>9</w:t>
      </w:r>
      <w:r w:rsidRPr="00230B32">
        <w:rPr>
          <w:rFonts w:ascii="Arial" w:hAnsi="Arial" w:cs="Arial"/>
          <w:sz w:val="22"/>
          <w:szCs w:val="22"/>
        </w:rPr>
        <w:t xml:space="preserve"> года.</w:t>
      </w:r>
    </w:p>
    <w:p w:rsidR="00230B32" w:rsidRPr="00230B32" w:rsidRDefault="00230B32" w:rsidP="00230B32">
      <w:pPr>
        <w:pStyle w:val="220"/>
        <w:tabs>
          <w:tab w:val="left" w:pos="2391"/>
        </w:tabs>
        <w:ind w:right="0" w:firstLine="0"/>
        <w:rPr>
          <w:rFonts w:ascii="Arial" w:hAnsi="Arial" w:cs="Arial"/>
          <w:sz w:val="22"/>
          <w:szCs w:val="22"/>
        </w:rPr>
      </w:pPr>
      <w:r w:rsidRPr="00230B32">
        <w:rPr>
          <w:rFonts w:ascii="Arial" w:hAnsi="Arial" w:cs="Arial"/>
          <w:sz w:val="22"/>
          <w:szCs w:val="22"/>
        </w:rPr>
        <w:tab/>
        <w:t>УПМ-3гр – май-июль 201</w:t>
      </w:r>
      <w:r w:rsidR="002D069D">
        <w:rPr>
          <w:rFonts w:ascii="Arial" w:hAnsi="Arial" w:cs="Arial"/>
          <w:sz w:val="22"/>
          <w:szCs w:val="22"/>
        </w:rPr>
        <w:t>9</w:t>
      </w:r>
      <w:r w:rsidRPr="00230B32">
        <w:rPr>
          <w:rFonts w:ascii="Arial" w:hAnsi="Arial" w:cs="Arial"/>
          <w:sz w:val="22"/>
          <w:szCs w:val="22"/>
        </w:rPr>
        <w:t xml:space="preserve"> года.</w:t>
      </w:r>
    </w:p>
    <w:p w:rsidR="00373066" w:rsidRPr="00117C5F" w:rsidRDefault="00EF1336" w:rsidP="004C4548">
      <w:pPr>
        <w:spacing w:before="0"/>
        <w:jc w:val="both"/>
        <w:rPr>
          <w:szCs w:val="22"/>
          <w:lang w:eastAsia="ar-SA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373066" w:rsidRPr="00117C5F">
        <w:rPr>
          <w:szCs w:val="22"/>
          <w:lang w:eastAsia="ar-SA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230B32" w:rsidRPr="00230B32" w:rsidRDefault="00373066" w:rsidP="00230B32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117C5F">
        <w:rPr>
          <w:szCs w:val="22"/>
          <w:lang w:eastAsia="ar-SA"/>
        </w:rPr>
        <w:t>Разница в стоимости материалов поставки Подрядчика (возникшая между стоимостью</w:t>
      </w:r>
      <w:r w:rsidRPr="00117C5F">
        <w:rPr>
          <w:color w:val="FF0000"/>
          <w:szCs w:val="22"/>
          <w:lang w:eastAsia="ar-SA"/>
        </w:rPr>
        <w:t xml:space="preserve"> </w:t>
      </w:r>
      <w:r w:rsidRPr="00230B32">
        <w:rPr>
          <w:szCs w:val="22"/>
          <w:lang w:eastAsia="ar-SA"/>
        </w:rPr>
        <w:t>материалов поставки Подрядчика, согласованной с Заказчиком, и фактической</w:t>
      </w:r>
      <w:r w:rsidRPr="00117C5F">
        <w:rPr>
          <w:szCs w:val="22"/>
          <w:lang w:eastAsia="ar-SA"/>
        </w:rPr>
        <w:t xml:space="preserve"> </w:t>
      </w:r>
      <w:r w:rsidRPr="00230B32">
        <w:rPr>
          <w:szCs w:val="22"/>
          <w:lang w:eastAsia="ar-SA"/>
        </w:rPr>
        <w:t>стоимостью</w:t>
      </w:r>
      <w:r w:rsidRPr="00117C5F">
        <w:rPr>
          <w:szCs w:val="22"/>
          <w:lang w:eastAsia="ar-SA"/>
        </w:rPr>
        <w:t xml:space="preserve"> приобретенных Подрядчиком материалов) оплате Заказчиком не подлежит.</w:t>
      </w:r>
      <w:r w:rsidR="00230B32" w:rsidRPr="00230B32">
        <w:rPr>
          <w:szCs w:val="22"/>
          <w:lang w:eastAsia="ar-SA"/>
        </w:rPr>
        <w:t xml:space="preserve"> Удорожание работ, не предусмотренное дополнительным соглашением к Договору подряда, оплате не подлежит.</w:t>
      </w:r>
    </w:p>
    <w:p w:rsidR="00230B32" w:rsidRDefault="00230B32" w:rsidP="00230B32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230B32">
        <w:rPr>
          <w:szCs w:val="22"/>
          <w:lang w:eastAsia="ar-SA"/>
        </w:rPr>
        <w:t>Окончание работ в целом и отдельных этапов (в случае их наличия) оформляются двусторонними актами выполненных работ.</w:t>
      </w:r>
    </w:p>
    <w:p w:rsidR="00230B32" w:rsidRPr="00230B32" w:rsidRDefault="00230B32" w:rsidP="00230B32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230B32">
        <w:rPr>
          <w:b/>
          <w:szCs w:val="22"/>
          <w:u w:val="single"/>
          <w:lang w:eastAsia="ar-SA"/>
        </w:rPr>
        <w:t>Проектно-техническая документация:</w:t>
      </w:r>
      <w:r w:rsidRPr="00230B32">
        <w:rPr>
          <w:szCs w:val="22"/>
          <w:lang w:eastAsia="ar-SA"/>
        </w:rPr>
        <w:t xml:space="preserve"> необходимая техническая документация, в том числе диаграмму загрузки катализатора, будет передана победителю тендера, после заключения договора.</w:t>
      </w:r>
    </w:p>
    <w:p w:rsidR="00EF1336" w:rsidRPr="00EF1336" w:rsidRDefault="00EF1336" w:rsidP="005665D8">
      <w:pPr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230B32" w:rsidRPr="00230B32" w:rsidRDefault="00230B32" w:rsidP="00230B32">
      <w:pPr>
        <w:autoSpaceDE w:val="0"/>
        <w:spacing w:before="0"/>
        <w:ind w:firstLine="720"/>
        <w:jc w:val="both"/>
        <w:rPr>
          <w:szCs w:val="22"/>
          <w:lang w:eastAsia="ar-SA"/>
        </w:rPr>
      </w:pPr>
      <w:r w:rsidRPr="00230B32">
        <w:rPr>
          <w:szCs w:val="22"/>
          <w:lang w:eastAsia="ar-SA"/>
        </w:rPr>
        <w:t>Работы должны выполняться в соответствии требованиями Договора. Работы должны быть выполнены с надлежащим качеством, в указанные сроки и отвечать требованиям соответствующих стандартов, норм и технических условий.</w:t>
      </w:r>
    </w:p>
    <w:p w:rsidR="00EF1336" w:rsidRPr="00230B32" w:rsidRDefault="00230B32" w:rsidP="00230B32">
      <w:pPr>
        <w:autoSpaceDE w:val="0"/>
        <w:ind w:left="360"/>
        <w:jc w:val="both"/>
        <w:rPr>
          <w:rFonts w:cs="Arial"/>
          <w:b/>
          <w:iCs/>
          <w:szCs w:val="22"/>
        </w:rPr>
      </w:pPr>
      <w:r>
        <w:rPr>
          <w:rFonts w:cs="Arial"/>
          <w:b/>
          <w:iCs/>
          <w:szCs w:val="22"/>
        </w:rPr>
        <w:t xml:space="preserve">3. </w:t>
      </w:r>
      <w:r w:rsidR="00EF1336" w:rsidRPr="00230B32">
        <w:rPr>
          <w:rFonts w:cs="Arial"/>
          <w:b/>
          <w:iCs/>
          <w:szCs w:val="22"/>
        </w:rPr>
        <w:t>Основные требования к Контрагенту.</w:t>
      </w:r>
    </w:p>
    <w:tbl>
      <w:tblPr>
        <w:tblW w:w="101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809"/>
        <w:gridCol w:w="2611"/>
        <w:gridCol w:w="1399"/>
        <w:gridCol w:w="1735"/>
      </w:tblGrid>
      <w:tr w:rsidR="00230B32" w:rsidRPr="00230B32" w:rsidTr="00230B32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230B32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09" w:type="dxa"/>
            <w:vMerge w:val="restart"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230B32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230B32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11" w:type="dxa"/>
            <w:vMerge w:val="restart"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230B32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99" w:type="dxa"/>
            <w:vMerge w:val="restart"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  <w:r w:rsidRPr="00230B32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35" w:type="dxa"/>
            <w:vMerge w:val="restart"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230B32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30B32" w:rsidRPr="00230B32" w:rsidTr="00230B32">
        <w:trPr>
          <w:trHeight w:val="396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809" w:type="dxa"/>
            <w:vMerge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611" w:type="dxa"/>
            <w:vMerge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399" w:type="dxa"/>
            <w:vMerge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35" w:type="dxa"/>
            <w:vMerge/>
            <w:shd w:val="clear" w:color="auto" w:fill="D9D9D9"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230B32" w:rsidRPr="00230B32" w:rsidTr="00230B32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30B32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809" w:type="dxa"/>
            <w:shd w:val="clear" w:color="auto" w:fill="D9D9D9"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30B32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11" w:type="dxa"/>
            <w:shd w:val="clear" w:color="auto" w:fill="D9D9D9"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30B32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399" w:type="dxa"/>
            <w:shd w:val="clear" w:color="auto" w:fill="D9D9D9"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30B32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35" w:type="dxa"/>
            <w:shd w:val="clear" w:color="auto" w:fill="D9D9D9"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b/>
                <w:sz w:val="20"/>
                <w:szCs w:val="20"/>
              </w:rPr>
            </w:pPr>
            <w:r w:rsidRPr="00230B32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230B32" w:rsidRPr="00230B32" w:rsidTr="00230B32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230B32" w:rsidRPr="00230B32" w:rsidRDefault="00230B32" w:rsidP="00230B32">
            <w:pPr>
              <w:autoSpaceDE w:val="0"/>
              <w:spacing w:before="0"/>
              <w:jc w:val="both"/>
              <w:rPr>
                <w:rFonts w:cs="Arial"/>
                <w:b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Опыт выполнения работ по перегрузке катализаторов в реакторах и реакционных трубах печей установок производства водорода  собственными силами в течении двух последних лет на объектах нефтепереработки России, в том числе, но не ограничиваясь, на ОАО «Славнефть-ЯНОС», ОАО «Газпром нефть», ОАО «НК «Роснефть»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230B32" w:rsidRPr="0036064F" w:rsidRDefault="00230B32" w:rsidP="00230B32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Справка об опыте работы за последние 3 года, за подписью руководителя организации (Форма 7), референц-лист, копии отзывов заказчиков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230B32" w:rsidRPr="00230B32" w:rsidTr="00230B32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230B32" w:rsidRPr="00230B32" w:rsidRDefault="00230B32" w:rsidP="00230B32">
            <w:pPr>
              <w:autoSpaceDE w:val="0"/>
              <w:spacing w:before="0"/>
              <w:jc w:val="both"/>
              <w:rPr>
                <w:rFonts w:cs="Arial"/>
                <w:strike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объектах.   Обученный и аттестованный персонал для выполнения работ по предмету закупки</w:t>
            </w:r>
          </w:p>
          <w:p w:rsidR="00230B32" w:rsidRPr="00230B32" w:rsidRDefault="00230B32" w:rsidP="00230B32">
            <w:pPr>
              <w:autoSpaceDE w:val="0"/>
              <w:spacing w:before="0"/>
              <w:jc w:val="both"/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2611" w:type="dxa"/>
            <w:shd w:val="clear" w:color="auto" w:fill="auto"/>
            <w:vAlign w:val="center"/>
          </w:tcPr>
          <w:p w:rsidR="00230B32" w:rsidRPr="0036064F" w:rsidRDefault="00230B32" w:rsidP="00230B32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Копии удостоверений ответственных лиц (не менее двух ИТР) в области промышленной безопасности А1, Б1.2 и Б1.17 (Б1.19).  Копии удостоверений исполнителей о допуске к проведению газоопасных работ (не менее 10 человек)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230B32" w:rsidRPr="00230B32" w:rsidTr="00230B32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230B32" w:rsidRPr="00230B32" w:rsidRDefault="00230B32" w:rsidP="00230B32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 xml:space="preserve">Наличие специалистов в штате предприятия, не задействованных на период исполнения договора на других работах или объектах, для выполнения работ по предмету закупки: аттестованных исполнителей и  ответственных аттестованных ИТР 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230B32" w:rsidRPr="0036064F" w:rsidRDefault="00230B32" w:rsidP="00230B32">
            <w:pPr>
              <w:numPr>
                <w:ilvl w:val="0"/>
                <w:numId w:val="17"/>
              </w:numPr>
              <w:tabs>
                <w:tab w:val="clear" w:pos="720"/>
                <w:tab w:val="num" w:pos="644"/>
              </w:tabs>
              <w:suppressAutoHyphens/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Справка о кадровых ресурсах для выполнения работ по предмету закупки, не задействованных на период выполнения вышеуказанных работ на других объектах, с указанием постоянно обученного персонала, включая ИТР и рабочих (в % к общей численности), указанием опыта работы непосредственных руководителей (начальники участков, прорабы) на опасных производственных объектах, степени оснащенности спецодеждой и СИЗ (средствами индивидуальной защиты), за подписью руководителя организации (Форма 8)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аттестованных исполнителей не менее 10; ответственных аттестованных ИТР не менее 2 человек</w:t>
            </w:r>
          </w:p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230B32" w:rsidRPr="00230B32" w:rsidTr="00230B32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230B32" w:rsidRPr="00230B32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230B32" w:rsidRPr="00230B32" w:rsidRDefault="00230B32" w:rsidP="00230B32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Собственный автотранспорт. Собственное специализированное оборудование для выполнения работ по предмету закупки, в том числе: вакуумная установка, просевочная машина, трансформатор 220в/12в, лестницы, инструменты, средства защиты органов дыхания для работы в аппаратах (изолирующие СИЗОД), устройство плотной загрузки для реакторов, устройство плотной загрузки для реакционных труб печей, весы для взвешивания бочек с катализатором.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230B32" w:rsidRPr="0036064F" w:rsidRDefault="00230B32" w:rsidP="00230B32">
            <w:pPr>
              <w:autoSpaceDE w:val="0"/>
              <w:spacing w:before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Справка о наличии материально-технических ресурсов (в том числе  спец. оборудования) (Форма 9)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230B32" w:rsidRPr="00230B32" w:rsidTr="00230B32">
        <w:trPr>
          <w:trHeight w:val="693"/>
        </w:trPr>
        <w:tc>
          <w:tcPr>
            <w:tcW w:w="582" w:type="dxa"/>
            <w:shd w:val="clear" w:color="auto" w:fill="auto"/>
            <w:noWrap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09" w:type="dxa"/>
            <w:shd w:val="clear" w:color="auto" w:fill="auto"/>
            <w:vAlign w:val="center"/>
          </w:tcPr>
          <w:p w:rsidR="00230B32" w:rsidRPr="00230B32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230B32">
              <w:rPr>
                <w:rFonts w:cs="Arial"/>
                <w:sz w:val="20"/>
                <w:szCs w:val="20"/>
              </w:rPr>
              <w:t xml:space="preserve">Возможность обеспечить выполнение работ в соответствии с требованиями предмета оферты. </w:t>
            </w:r>
          </w:p>
        </w:tc>
        <w:tc>
          <w:tcPr>
            <w:tcW w:w="2611" w:type="dxa"/>
            <w:shd w:val="clear" w:color="auto" w:fill="auto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 xml:space="preserve">Техническое предложение, описывающее порядок выполнения работ </w:t>
            </w:r>
          </w:p>
        </w:tc>
        <w:tc>
          <w:tcPr>
            <w:tcW w:w="1399" w:type="dxa"/>
            <w:shd w:val="clear" w:color="000000" w:fill="FFFFFF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230B32" w:rsidRPr="0036064F" w:rsidRDefault="00230B32" w:rsidP="00230B32">
            <w:pPr>
              <w:spacing w:before="0"/>
              <w:rPr>
                <w:rFonts w:cs="Arial"/>
                <w:sz w:val="20"/>
                <w:szCs w:val="20"/>
              </w:rPr>
            </w:pPr>
            <w:r w:rsidRPr="0036064F">
              <w:rPr>
                <w:rFonts w:cs="Arial"/>
                <w:sz w:val="20"/>
                <w:szCs w:val="20"/>
              </w:rPr>
              <w:t>Наличие</w:t>
            </w:r>
          </w:p>
        </w:tc>
      </w:tr>
    </w:tbl>
    <w:p w:rsidR="009D3D7C" w:rsidRPr="008C01D0" w:rsidRDefault="00BF0EF3" w:rsidP="009D3D7C">
      <w:pPr>
        <w:autoSpaceDE w:val="0"/>
        <w:spacing w:before="240" w:after="120"/>
        <w:jc w:val="both"/>
        <w:rPr>
          <w:rFonts w:cs="Arial"/>
          <w:b/>
          <w:iCs/>
          <w:color w:val="FF0000"/>
          <w:szCs w:val="22"/>
        </w:rPr>
      </w:pPr>
      <w:r>
        <w:rPr>
          <w:rFonts w:cs="Arial"/>
          <w:b/>
          <w:iCs/>
          <w:szCs w:val="22"/>
        </w:rPr>
        <w:t>4</w:t>
      </w:r>
      <w:r w:rsidR="009D3D7C" w:rsidRPr="005C4D6B">
        <w:rPr>
          <w:rFonts w:cs="Arial"/>
          <w:b/>
          <w:iCs/>
          <w:szCs w:val="22"/>
        </w:rPr>
        <w:t>. Условия выполнения работ.</w:t>
      </w:r>
      <w:r w:rsidR="009D3D7C" w:rsidRPr="00EF1336">
        <w:rPr>
          <w:rFonts w:cs="Arial"/>
          <w:b/>
          <w:iCs/>
          <w:szCs w:val="22"/>
        </w:rPr>
        <w:t xml:space="preserve"> </w:t>
      </w:r>
    </w:p>
    <w:p w:rsidR="00DD3B5F" w:rsidRPr="00DD3B5F" w:rsidRDefault="00DD3B5F" w:rsidP="00DD3B5F">
      <w:pPr>
        <w:autoSpaceDE w:val="0"/>
        <w:ind w:firstLine="720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п.5.8.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DD3B5F" w:rsidRPr="00DD3B5F" w:rsidRDefault="00DD3B5F" w:rsidP="00DD3B5F">
      <w:pPr>
        <w:autoSpaceDE w:val="0"/>
        <w:ind w:firstLine="720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цене.</w:t>
      </w:r>
    </w:p>
    <w:p w:rsidR="00DD3B5F" w:rsidRPr="00DD3B5F" w:rsidRDefault="00DD3B5F" w:rsidP="00DD3B5F">
      <w:pPr>
        <w:autoSpaceDE w:val="0"/>
        <w:ind w:firstLine="720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Все применяемые для выполнения работ материалы, инструмент и оборудование должны иметь:</w:t>
      </w:r>
    </w:p>
    <w:p w:rsidR="00DD3B5F" w:rsidRPr="00DD3B5F" w:rsidRDefault="00DD3B5F" w:rsidP="00DD3B5F">
      <w:pPr>
        <w:numPr>
          <w:ilvl w:val="0"/>
          <w:numId w:val="18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Сертификаты качества, выданные производителем;</w:t>
      </w:r>
    </w:p>
    <w:p w:rsidR="00DD3B5F" w:rsidRPr="00DD3B5F" w:rsidRDefault="00DD3B5F" w:rsidP="00DD3B5F">
      <w:pPr>
        <w:numPr>
          <w:ilvl w:val="0"/>
          <w:numId w:val="18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Сертификаты соответствия Госстандарта Российской Федерации;</w:t>
      </w:r>
    </w:p>
    <w:p w:rsidR="00DD3B5F" w:rsidRPr="00DD3B5F" w:rsidRDefault="00DD3B5F" w:rsidP="00DD3B5F">
      <w:pPr>
        <w:numPr>
          <w:ilvl w:val="0"/>
          <w:numId w:val="18"/>
        </w:numPr>
        <w:suppressAutoHyphens/>
        <w:autoSpaceDE w:val="0"/>
        <w:spacing w:before="0"/>
        <w:ind w:left="714" w:hanging="357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Разрешение на применение Федеральной службой России по технологическому, экологическому и атомному надзору;</w:t>
      </w:r>
    </w:p>
    <w:p w:rsidR="00DD3B5F" w:rsidRPr="00DD3B5F" w:rsidRDefault="00DD3B5F" w:rsidP="00DD3B5F">
      <w:pPr>
        <w:numPr>
          <w:ilvl w:val="0"/>
          <w:numId w:val="18"/>
        </w:numPr>
        <w:suppressAutoHyphens/>
        <w:autoSpaceDE w:val="0"/>
        <w:spacing w:before="0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Технические паспорта и другие документы, удостоверяющие их качество.</w:t>
      </w:r>
    </w:p>
    <w:p w:rsidR="00DD3B5F" w:rsidRPr="00DD3B5F" w:rsidRDefault="00DD3B5F" w:rsidP="00DD3B5F">
      <w:pPr>
        <w:autoSpaceDE w:val="0"/>
        <w:ind w:firstLine="567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</w:t>
      </w:r>
    </w:p>
    <w:p w:rsidR="00DD3B5F" w:rsidRPr="00DD3B5F" w:rsidRDefault="00DD3B5F" w:rsidP="00DD3B5F">
      <w:pPr>
        <w:autoSpaceDE w:val="0"/>
        <w:ind w:firstLine="567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при выполнении работ по договору. Договоры страхования должны быть заключены со страховой суммой не менее 400 000 руб.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DD3B5F" w:rsidRPr="00DD3B5F" w:rsidRDefault="00DD3B5F" w:rsidP="00DD3B5F">
      <w:pPr>
        <w:autoSpaceDE w:val="0"/>
        <w:ind w:firstLine="567"/>
        <w:jc w:val="both"/>
        <w:rPr>
          <w:rFonts w:cs="Arial"/>
          <w:szCs w:val="22"/>
        </w:rPr>
      </w:pPr>
      <w:r w:rsidRPr="00DD3B5F">
        <w:rPr>
          <w:rFonts w:cs="Arial"/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9D3D7C" w:rsidRPr="0074540B" w:rsidRDefault="009D3D7C" w:rsidP="009D3D7C">
      <w:pPr>
        <w:autoSpaceDE w:val="0"/>
        <w:spacing w:before="0"/>
        <w:ind w:firstLine="720"/>
        <w:jc w:val="both"/>
        <w:rPr>
          <w:rFonts w:cs="Arial"/>
          <w:b/>
          <w:iCs/>
          <w:color w:val="FF0000"/>
          <w:sz w:val="16"/>
          <w:szCs w:val="16"/>
        </w:rPr>
      </w:pPr>
    </w:p>
    <w:p w:rsidR="009D3D7C" w:rsidRPr="00123F70" w:rsidRDefault="009D3D7C" w:rsidP="009D3D7C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9D3D7C" w:rsidRDefault="009D3D7C" w:rsidP="009D3D7C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отзыва,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9D3D7C" w:rsidRDefault="009D3D7C" w:rsidP="009D3D7C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суммы,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210CEA">
      <w:pPr>
        <w:spacing w:before="0"/>
        <w:rPr>
          <w:rFonts w:cs="Arial"/>
          <w:szCs w:val="22"/>
        </w:rPr>
      </w:pPr>
    </w:p>
    <w:p w:rsidR="00E754D7" w:rsidRDefault="00E754D7" w:rsidP="00210CEA">
      <w:pPr>
        <w:spacing w:before="0"/>
        <w:rPr>
          <w:rFonts w:cs="Arial"/>
          <w:szCs w:val="22"/>
        </w:rPr>
      </w:pPr>
    </w:p>
    <w:p w:rsidR="008324F0" w:rsidRPr="00C55087" w:rsidRDefault="00AE32FD" w:rsidP="00210CEA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</w:t>
      </w:r>
      <w:r w:rsidR="003A58FE">
        <w:rPr>
          <w:rFonts w:cs="Arial"/>
          <w:szCs w:val="22"/>
        </w:rPr>
        <w:t xml:space="preserve"> </w:t>
      </w:r>
      <w:r w:rsidR="0045788C">
        <w:rPr>
          <w:rFonts w:cs="Arial"/>
          <w:szCs w:val="22"/>
        </w:rPr>
        <w:t>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ИЗВЕЩЕНИЕ </w:t>
      </w:r>
      <w:r w:rsidRPr="00F30C65">
        <w:rPr>
          <w:rFonts w:cs="Arial"/>
          <w:b/>
          <w:szCs w:val="22"/>
        </w:rPr>
        <w:t>О СОГЛАСИИ СДЕЛАТЬ</w:t>
      </w:r>
      <w:r w:rsidRPr="002E571A">
        <w:rPr>
          <w:rFonts w:cs="Arial"/>
          <w:b/>
          <w:szCs w:val="22"/>
        </w:rPr>
        <w:t xml:space="preserve"> ОФЕРТУ</w:t>
      </w:r>
    </w:p>
    <w:p w:rsidR="00693B7E" w:rsidRPr="00D25AB1" w:rsidRDefault="00693B7E" w:rsidP="00693B7E">
      <w:pPr>
        <w:jc w:val="both"/>
        <w:rPr>
          <w:szCs w:val="22"/>
        </w:rPr>
      </w:pPr>
      <w:r w:rsidRPr="00C60276">
        <w:rPr>
          <w:szCs w:val="22"/>
        </w:rPr>
        <w:t xml:space="preserve">1. Изучив условия предложения </w:t>
      </w:r>
      <w:r w:rsidRPr="00C3415B">
        <w:rPr>
          <w:szCs w:val="22"/>
        </w:rPr>
        <w:t xml:space="preserve">делать </w:t>
      </w:r>
      <w:r w:rsidRPr="00B50B28">
        <w:rPr>
          <w:szCs w:val="22"/>
        </w:rPr>
        <w:t xml:space="preserve">оферты </w:t>
      </w:r>
      <w:r w:rsidR="008761AE" w:rsidRPr="00286CBB">
        <w:rPr>
          <w:szCs w:val="22"/>
        </w:rPr>
        <w:t>№</w:t>
      </w:r>
      <w:r w:rsidR="00C3415B" w:rsidRPr="00286CBB">
        <w:rPr>
          <w:szCs w:val="22"/>
        </w:rPr>
        <w:t>5</w:t>
      </w:r>
      <w:r w:rsidR="00286CBB" w:rsidRPr="00286CBB">
        <w:rPr>
          <w:szCs w:val="22"/>
        </w:rPr>
        <w:t>97</w:t>
      </w:r>
      <w:r w:rsidR="008761AE" w:rsidRPr="00286CBB">
        <w:rPr>
          <w:szCs w:val="22"/>
        </w:rPr>
        <w:t>-КР</w:t>
      </w:r>
      <w:r w:rsidR="008761AE" w:rsidRPr="00B50B28">
        <w:rPr>
          <w:szCs w:val="22"/>
        </w:rPr>
        <w:t>-</w:t>
      </w:r>
      <w:r w:rsidR="008761AE">
        <w:rPr>
          <w:szCs w:val="22"/>
        </w:rPr>
        <w:t>201</w:t>
      </w:r>
      <w:r w:rsidR="005A3E2C">
        <w:rPr>
          <w:szCs w:val="22"/>
        </w:rPr>
        <w:t>8</w:t>
      </w:r>
      <w:r w:rsidRPr="00C60276">
        <w:rPr>
          <w:szCs w:val="22"/>
        </w:rPr>
        <w:t xml:space="preserve"> </w:t>
      </w:r>
      <w:r w:rsidRPr="00693B7E">
        <w:rPr>
          <w:szCs w:val="22"/>
          <w:highlight w:val="yellow"/>
        </w:rPr>
        <w:t>от &lt;дата ПДО&gt;,</w:t>
      </w:r>
      <w:r w:rsidRPr="00C60276">
        <w:rPr>
          <w:szCs w:val="22"/>
        </w:rPr>
        <w:t xml:space="preserve"> мы &lt;наименование </w:t>
      </w:r>
      <w:r w:rsidRPr="00D25AB1">
        <w:rPr>
          <w:szCs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Cs w:val="22"/>
        </w:rPr>
        <w:t xml:space="preserve">который </w:t>
      </w:r>
      <w:r w:rsidRPr="00D25AB1">
        <w:rPr>
          <w:szCs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В случае полного или частичного отзыва,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Cs w:val="22"/>
        </w:rPr>
        <w:t>вы</w:t>
      </w:r>
      <w:r w:rsidRPr="00D25AB1">
        <w:rPr>
          <w:szCs w:val="22"/>
        </w:rPr>
        <w:t xml:space="preserve">платить ОАО «Славнефть-ЯНОС» </w:t>
      </w:r>
      <w:r>
        <w:rPr>
          <w:szCs w:val="22"/>
        </w:rPr>
        <w:t>компенсацию</w:t>
      </w:r>
      <w:r w:rsidRPr="00D25AB1">
        <w:rPr>
          <w:szCs w:val="22"/>
        </w:rPr>
        <w:t xml:space="preserve"> в размере 5% от суммы Оферты. При несвоевременной или неполной </w:t>
      </w:r>
      <w:r>
        <w:rPr>
          <w:szCs w:val="22"/>
        </w:rPr>
        <w:t>вы</w:t>
      </w:r>
      <w:r w:rsidRPr="00D25AB1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D25AB1">
        <w:rPr>
          <w:szCs w:val="22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Cs w:val="22"/>
        </w:rPr>
        <w:t xml:space="preserve">как </w:t>
      </w:r>
      <w:r w:rsidRPr="00D25AB1">
        <w:rPr>
          <w:szCs w:val="22"/>
        </w:rPr>
        <w:t>по нашей инициативе</w:t>
      </w:r>
      <w:r>
        <w:rPr>
          <w:szCs w:val="22"/>
        </w:rPr>
        <w:t>, так и</w:t>
      </w:r>
      <w:r w:rsidRPr="00D25AB1">
        <w:rPr>
          <w:szCs w:val="22"/>
        </w:rPr>
        <w:t xml:space="preserve"> в ответ на запросы со стороны ОАО «Славнефть-ЯНОС»</w:t>
      </w:r>
      <w:r>
        <w:rPr>
          <w:szCs w:val="22"/>
        </w:rPr>
        <w:t xml:space="preserve">, </w:t>
      </w:r>
      <w:r w:rsidRPr="00D25AB1">
        <w:rPr>
          <w:szCs w:val="22"/>
        </w:rPr>
        <w:t>являются неотъемлемой частью нашей оферты.</w:t>
      </w:r>
    </w:p>
    <w:p w:rsidR="00693B7E" w:rsidRPr="00D25AB1" w:rsidRDefault="00693B7E" w:rsidP="00693B7E">
      <w:pPr>
        <w:jc w:val="both"/>
        <w:rPr>
          <w:szCs w:val="22"/>
        </w:rPr>
      </w:pPr>
      <w:r w:rsidRPr="00D25AB1">
        <w:rPr>
          <w:szCs w:val="22"/>
        </w:rPr>
        <w:t xml:space="preserve">3. В случае принятия нашей оферты, </w:t>
      </w:r>
      <w:r>
        <w:rPr>
          <w:szCs w:val="22"/>
        </w:rPr>
        <w:t xml:space="preserve">мы обязуемся </w:t>
      </w:r>
      <w:r w:rsidRPr="00D25AB1">
        <w:rPr>
          <w:szCs w:val="22"/>
        </w:rPr>
        <w:t xml:space="preserve">заключить с ОАО «Славнефть-ЯНОС» договор </w:t>
      </w:r>
      <w:r w:rsidR="0074540B">
        <w:rPr>
          <w:szCs w:val="22"/>
        </w:rPr>
        <w:t>на</w:t>
      </w:r>
      <w:r w:rsidRPr="00D25AB1">
        <w:rPr>
          <w:szCs w:val="22"/>
        </w:rPr>
        <w:t xml:space="preserve"> </w:t>
      </w:r>
      <w:r w:rsidR="00DD3B5F">
        <w:rPr>
          <w:rFonts w:cs="Arial"/>
          <w:b/>
          <w:szCs w:val="22"/>
        </w:rPr>
        <w:t>в</w:t>
      </w:r>
      <w:r w:rsidR="00DD3B5F" w:rsidRPr="00230B32">
        <w:rPr>
          <w:rFonts w:cs="Arial"/>
          <w:b/>
          <w:szCs w:val="22"/>
        </w:rPr>
        <w:t>ыполнение работ по перегрузке катализатора на установках цеха №4 ОАО «Славнефть-ЯНОС»</w:t>
      </w:r>
      <w:r w:rsidR="0074540B">
        <w:rPr>
          <w:rFonts w:cs="Arial"/>
          <w:b/>
          <w:szCs w:val="22"/>
        </w:rPr>
        <w:t xml:space="preserve"> </w:t>
      </w:r>
      <w:r w:rsidRPr="00D25AB1">
        <w:rPr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693B7E" w:rsidRPr="00C60276" w:rsidRDefault="00693B7E" w:rsidP="00693B7E">
      <w:pPr>
        <w:jc w:val="both"/>
        <w:rPr>
          <w:szCs w:val="22"/>
        </w:rPr>
      </w:pPr>
      <w:r w:rsidRPr="00D25AB1">
        <w:rPr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</w:t>
      </w:r>
      <w:r w:rsidRPr="00C60276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Cs w:val="22"/>
        </w:rPr>
        <w:t>вы</w:t>
      </w:r>
      <w:r w:rsidRPr="00C60276">
        <w:rPr>
          <w:szCs w:val="22"/>
        </w:rPr>
        <w:t xml:space="preserve">платить Обществу </w:t>
      </w:r>
      <w:r>
        <w:rPr>
          <w:szCs w:val="22"/>
        </w:rPr>
        <w:t>компенсацию</w:t>
      </w:r>
      <w:r w:rsidRPr="00C60276">
        <w:rPr>
          <w:szCs w:val="22"/>
        </w:rPr>
        <w:t xml:space="preserve"> в размере </w:t>
      </w:r>
      <w:r>
        <w:rPr>
          <w:szCs w:val="22"/>
        </w:rPr>
        <w:t>10</w:t>
      </w:r>
      <w:r w:rsidRPr="00C60276">
        <w:rPr>
          <w:szCs w:val="22"/>
        </w:rPr>
        <w:t xml:space="preserve">% от суммы </w:t>
      </w:r>
      <w:r>
        <w:rPr>
          <w:szCs w:val="22"/>
        </w:rPr>
        <w:t xml:space="preserve">акцептованной </w:t>
      </w:r>
      <w:r w:rsidRPr="00C60276">
        <w:rPr>
          <w:szCs w:val="22"/>
        </w:rPr>
        <w:t xml:space="preserve">Оферты. Признаем, что при несвоевременной или неполной </w:t>
      </w:r>
      <w:r>
        <w:rPr>
          <w:szCs w:val="22"/>
        </w:rPr>
        <w:t>вы</w:t>
      </w:r>
      <w:r w:rsidRPr="00C60276">
        <w:rPr>
          <w:szCs w:val="22"/>
        </w:rPr>
        <w:t xml:space="preserve">плате </w:t>
      </w:r>
      <w:r>
        <w:rPr>
          <w:szCs w:val="22"/>
        </w:rPr>
        <w:t>компенсации</w:t>
      </w:r>
      <w:r w:rsidRPr="00C60276">
        <w:rPr>
          <w:szCs w:val="22"/>
        </w:rPr>
        <w:t xml:space="preserve"> ОАО «Славнефть-ЯНОС» вправе начислить, мы обязаны уплатить, пени в размере 0,5% от несвоевременно уплаченной сумм</w:t>
      </w:r>
      <w:r>
        <w:rPr>
          <w:szCs w:val="22"/>
        </w:rPr>
        <w:t>ы до момента полного погашения.</w:t>
      </w:r>
    </w:p>
    <w:p w:rsidR="00B445D7" w:rsidRPr="002E571A" w:rsidRDefault="00F30C65" w:rsidP="00B445D7">
      <w:pPr>
        <w:rPr>
          <w:rFonts w:cs="Arial"/>
          <w:szCs w:val="22"/>
        </w:rPr>
      </w:pPr>
      <w:r w:rsidRPr="0006564E">
        <w:rPr>
          <w:rFonts w:cs="Arial"/>
          <w:szCs w:val="22"/>
        </w:rPr>
        <w:t>4</w:t>
      </w:r>
      <w:r w:rsidR="00B445D7" w:rsidRPr="0006564E">
        <w:rPr>
          <w:rFonts w:cs="Arial"/>
          <w:szCs w:val="22"/>
        </w:rPr>
        <w:t>. Сообщаем о</w:t>
      </w:r>
      <w:r w:rsidR="00B445D7" w:rsidRPr="002E571A">
        <w:rPr>
          <w:rFonts w:cs="Arial"/>
          <w:szCs w:val="22"/>
        </w:rPr>
        <w:t xml:space="preserve">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Наименование </w:t>
      </w:r>
      <w:r w:rsidR="00C21306" w:rsidRPr="002E571A">
        <w:rPr>
          <w:rFonts w:cs="Arial"/>
          <w:szCs w:val="22"/>
        </w:rPr>
        <w:t>организации: _</w:t>
      </w:r>
      <w:r w:rsidRPr="002E571A">
        <w:rPr>
          <w:rFonts w:cs="Arial"/>
          <w:szCs w:val="22"/>
        </w:rPr>
        <w:t>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F30C65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F30C65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6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845BB6" w:rsidRDefault="001319DA" w:rsidP="00DF176A">
      <w:pPr>
        <w:ind w:left="1416" w:firstLine="708"/>
        <w:jc w:val="right"/>
        <w:rPr>
          <w:b/>
        </w:rPr>
      </w:pPr>
      <w:r w:rsidRPr="00845BB6">
        <w:rPr>
          <w:b/>
        </w:rPr>
        <w:t xml:space="preserve">Форма </w:t>
      </w:r>
      <w:r w:rsidR="000548CD">
        <w:rPr>
          <w:b/>
        </w:rPr>
        <w:t>5</w:t>
      </w:r>
      <w:r w:rsidRPr="00845BB6">
        <w:rPr>
          <w:b/>
        </w:rPr>
        <w:t xml:space="preserve"> «Предложение о заключении договора»</w:t>
      </w:r>
    </w:p>
    <w:p w:rsidR="001319DA" w:rsidRPr="00845BB6" w:rsidRDefault="001319DA" w:rsidP="001319DA">
      <w:pPr>
        <w:rPr>
          <w:rFonts w:cs="Arial"/>
          <w:szCs w:val="22"/>
        </w:rPr>
      </w:pPr>
      <w:r w:rsidRPr="00845BB6">
        <w:rPr>
          <w:rFonts w:cs="Arial"/>
          <w:szCs w:val="22"/>
        </w:rPr>
        <w:t>На бланке участника закупки</w:t>
      </w:r>
    </w:p>
    <w:p w:rsidR="001319DA" w:rsidRPr="00845BB6" w:rsidRDefault="001319DA" w:rsidP="001319DA">
      <w:pPr>
        <w:ind w:left="5400"/>
        <w:jc w:val="both"/>
        <w:rPr>
          <w:rFonts w:cs="Arial"/>
          <w:szCs w:val="22"/>
        </w:rPr>
      </w:pPr>
      <w:r w:rsidRPr="00845BB6">
        <w:rPr>
          <w:rFonts w:cs="Arial"/>
          <w:szCs w:val="22"/>
        </w:rPr>
        <w:t>Адрес: 150023, г. Ярославль, Московский пр., д.130</w:t>
      </w:r>
    </w:p>
    <w:p w:rsidR="00F30C65" w:rsidRPr="00D27C89" w:rsidRDefault="00F30C65" w:rsidP="00F30C65">
      <w:pPr>
        <w:jc w:val="center"/>
        <w:rPr>
          <w:rFonts w:ascii="Times New Roman" w:hAnsi="Times New Roman"/>
          <w:b/>
          <w:szCs w:val="22"/>
        </w:rPr>
      </w:pPr>
      <w:r w:rsidRPr="00D27C89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F30C65" w:rsidRPr="00D27C89" w:rsidRDefault="00F30C65" w:rsidP="00F30C65">
      <w:pPr>
        <w:jc w:val="center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(безотзывная оферта)</w:t>
      </w:r>
    </w:p>
    <w:p w:rsidR="00F30C65" w:rsidRPr="00D27C89" w:rsidRDefault="00F30C65" w:rsidP="00F30C65">
      <w:pPr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«____» __________________ ______ г.</w:t>
      </w:r>
    </w:p>
    <w:p w:rsidR="00F30C65" w:rsidRPr="00F30C65" w:rsidRDefault="00F30C65" w:rsidP="00F30C65">
      <w:pPr>
        <w:ind w:firstLine="72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4075"/>
      </w:tblGrid>
      <w:tr w:rsidR="00F30C65" w:rsidRPr="00F30C65" w:rsidTr="009D12EA">
        <w:trPr>
          <w:trHeight w:val="363"/>
        </w:trPr>
        <w:tc>
          <w:tcPr>
            <w:tcW w:w="5387" w:type="dxa"/>
          </w:tcPr>
          <w:p w:rsidR="00F30C65" w:rsidRPr="00F30C65" w:rsidRDefault="00F30C65" w:rsidP="00DA41E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F30C65">
              <w:rPr>
                <w:rFonts w:ascii="Times New Roman" w:hAnsi="Times New Roman"/>
                <w:sz w:val="24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4075" w:type="dxa"/>
          </w:tcPr>
          <w:p w:rsidR="00F30C65" w:rsidRPr="0074540B" w:rsidRDefault="00DD3B5F" w:rsidP="009673BF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DD3B5F">
              <w:rPr>
                <w:rFonts w:ascii="Times New Roman" w:hAnsi="Times New Roman"/>
                <w:sz w:val="24"/>
              </w:rPr>
              <w:t>Выполнение работ по перегрузке катализатора на установках цеха №4 ОАО «Славнефть-ЯНОС»</w:t>
            </w:r>
          </w:p>
        </w:tc>
      </w:tr>
      <w:tr w:rsidR="00F30C65" w:rsidRPr="00F30C65" w:rsidTr="009D12EA">
        <w:trPr>
          <w:trHeight w:val="386"/>
        </w:trPr>
        <w:tc>
          <w:tcPr>
            <w:tcW w:w="5387" w:type="dxa"/>
          </w:tcPr>
          <w:p w:rsidR="00F30C65" w:rsidRPr="00F30C65" w:rsidRDefault="00845BB6" w:rsidP="00C2130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выполнения работ</w:t>
            </w:r>
          </w:p>
        </w:tc>
        <w:tc>
          <w:tcPr>
            <w:tcW w:w="4075" w:type="dxa"/>
          </w:tcPr>
          <w:p w:rsidR="00F30C65" w:rsidRPr="00F30C65" w:rsidRDefault="00F30C65" w:rsidP="00DA41E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B1DC1" w:rsidRPr="00F30C65" w:rsidTr="009D12EA">
        <w:trPr>
          <w:trHeight w:val="421"/>
        </w:trPr>
        <w:tc>
          <w:tcPr>
            <w:tcW w:w="5387" w:type="dxa"/>
          </w:tcPr>
          <w:p w:rsidR="003B1DC1" w:rsidRPr="000F6CF2" w:rsidRDefault="003B1DC1" w:rsidP="003B1DC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0F6CF2">
              <w:rPr>
                <w:rFonts w:ascii="Times New Roman" w:hAnsi="Times New Roman"/>
                <w:sz w:val="24"/>
              </w:rPr>
              <w:t>Стоимость работ, рублей без НДС</w:t>
            </w:r>
          </w:p>
        </w:tc>
        <w:tc>
          <w:tcPr>
            <w:tcW w:w="4075" w:type="dxa"/>
          </w:tcPr>
          <w:p w:rsidR="003B1DC1" w:rsidRPr="000F6CF2" w:rsidRDefault="003B1DC1" w:rsidP="003B1DC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9D12EA">
        <w:trPr>
          <w:trHeight w:val="269"/>
        </w:trPr>
        <w:tc>
          <w:tcPr>
            <w:tcW w:w="5387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075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9D12EA">
        <w:trPr>
          <w:trHeight w:val="337"/>
        </w:trPr>
        <w:tc>
          <w:tcPr>
            <w:tcW w:w="5387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F30C65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075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548CD" w:rsidRPr="00F30C65" w:rsidTr="009D12EA">
        <w:trPr>
          <w:trHeight w:val="239"/>
        </w:trPr>
        <w:tc>
          <w:tcPr>
            <w:tcW w:w="5387" w:type="dxa"/>
          </w:tcPr>
          <w:p w:rsidR="000548CD" w:rsidRPr="00F30C65" w:rsidRDefault="000548CD" w:rsidP="000548CD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F30C6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075" w:type="dxa"/>
          </w:tcPr>
          <w:p w:rsidR="000548CD" w:rsidRPr="00F30C65" w:rsidRDefault="000548CD" w:rsidP="000548C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0C65" w:rsidRPr="00F30C65" w:rsidRDefault="00845BB6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Дата,</w:t>
      </w:r>
      <w:r w:rsidR="00F30C65" w:rsidRPr="00F30C65">
        <w:rPr>
          <w:rFonts w:ascii="Times New Roman" w:hAnsi="Times New Roman"/>
          <w:sz w:val="24"/>
        </w:rPr>
        <w:t xml:space="preserve"> указанная в уведомлении </w:t>
      </w:r>
      <w:r w:rsidR="0006564E" w:rsidRPr="00F30C65">
        <w:rPr>
          <w:rFonts w:ascii="Times New Roman" w:hAnsi="Times New Roman"/>
          <w:sz w:val="24"/>
        </w:rPr>
        <w:t>победителю,</w:t>
      </w:r>
      <w:r w:rsidR="00F30C65" w:rsidRPr="00F30C65">
        <w:rPr>
          <w:rFonts w:ascii="Times New Roman" w:hAnsi="Times New Roman"/>
          <w:sz w:val="24"/>
        </w:rPr>
        <w:t xml:space="preserve"> является датой акцепта оферты и датой заключения договора.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F30C65" w:rsidRPr="00F30C65" w:rsidRDefault="00F30C65" w:rsidP="003A4C1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 w:val="24"/>
        </w:rPr>
      </w:pPr>
      <w:r w:rsidRPr="00F30C65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DF176A" w:rsidRDefault="001319DA" w:rsidP="001319DA">
      <w:pPr>
        <w:spacing w:before="0"/>
        <w:jc w:val="both"/>
        <w:rPr>
          <w:rFonts w:cs="Arial"/>
          <w:sz w:val="16"/>
          <w:szCs w:val="16"/>
        </w:rPr>
      </w:pPr>
    </w:p>
    <w:p w:rsidR="00DF176A" w:rsidRPr="003A58FE" w:rsidRDefault="00845BB6" w:rsidP="00DA41EF">
      <w:pPr>
        <w:rPr>
          <w:rFonts w:ascii="Times New Roman" w:hAnsi="Times New Roman"/>
          <w:sz w:val="24"/>
        </w:rPr>
      </w:pPr>
      <w:r w:rsidRPr="003A58FE">
        <w:rPr>
          <w:rFonts w:ascii="Times New Roman" w:hAnsi="Times New Roman"/>
          <w:sz w:val="24"/>
        </w:rPr>
        <w:t>Подпись: _</w:t>
      </w:r>
      <w:r w:rsidR="001319DA" w:rsidRPr="003A58FE">
        <w:rPr>
          <w:rFonts w:ascii="Times New Roman" w:hAnsi="Times New Roman"/>
          <w:sz w:val="24"/>
        </w:rPr>
        <w:t>_______________________________ /Должность, Фамилия И.О./</w:t>
      </w:r>
      <w:r w:rsidR="001319DA" w:rsidRPr="003A58FE">
        <w:rPr>
          <w:rFonts w:ascii="Times New Roman" w:hAnsi="Times New Roman"/>
          <w:sz w:val="24"/>
        </w:rPr>
        <w:tab/>
      </w:r>
    </w:p>
    <w:p w:rsidR="000548CD" w:rsidRDefault="001319DA" w:rsidP="009673BF">
      <w:pPr>
        <w:rPr>
          <w:b/>
        </w:rPr>
      </w:pPr>
      <w:r w:rsidRPr="003A58FE">
        <w:rPr>
          <w:rFonts w:ascii="Times New Roman" w:hAnsi="Times New Roman"/>
          <w:sz w:val="24"/>
        </w:rPr>
        <w:tab/>
        <w:t>МП</w:t>
      </w:r>
      <w:r w:rsidR="000548CD">
        <w:rPr>
          <w:b/>
        </w:rPr>
        <w:br w:type="page"/>
      </w:r>
    </w:p>
    <w:p w:rsidR="006776D3" w:rsidRDefault="006776D3" w:rsidP="006776D3">
      <w:pPr>
        <w:jc w:val="right"/>
        <w:rPr>
          <w:b/>
        </w:rPr>
        <w:sectPr w:rsidR="006776D3" w:rsidSect="00707A8E">
          <w:footerReference w:type="default" r:id="rId1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9E5CE0" w:rsidRDefault="008C01D0" w:rsidP="00DD3B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9E5CE0">
              <w:rPr>
                <w:rFonts w:ascii="Times New Roman" w:hAnsi="Times New Roman"/>
                <w:b/>
                <w:sz w:val="24"/>
              </w:rPr>
              <w:t xml:space="preserve">Справка об опыте работы </w:t>
            </w:r>
            <w:r w:rsidR="00DF176A">
              <w:rPr>
                <w:rFonts w:ascii="Times New Roman" w:hAnsi="Times New Roman"/>
                <w:b/>
                <w:sz w:val="24"/>
              </w:rPr>
              <w:t xml:space="preserve">за </w:t>
            </w:r>
            <w:r w:rsidR="00DD3B5F">
              <w:rPr>
                <w:rFonts w:ascii="Times New Roman" w:hAnsi="Times New Roman"/>
                <w:b/>
                <w:sz w:val="24"/>
              </w:rPr>
              <w:t>последние три года</w:t>
            </w:r>
            <w:r w:rsidR="00132B25" w:rsidRPr="009E5CE0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C40788">
            <w:pPr>
              <w:spacing w:before="0"/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C40788">
      <w:pPr>
        <w:spacing w:before="0"/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footerReference w:type="default" r:id="rId16"/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E90053" w:rsidRDefault="00132B25" w:rsidP="00C4078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E90053" w:rsidRDefault="00E90053" w:rsidP="00C40788">
      <w:pPr>
        <w:rPr>
          <w:rFonts w:ascii="Times New Roman" w:hAnsi="Times New Roman"/>
          <w:sz w:val="24"/>
        </w:rPr>
      </w:pPr>
    </w:p>
    <w:p w:rsidR="00662126" w:rsidRDefault="00662126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761C86" w:rsidRPr="00152267" w:rsidRDefault="00761C86" w:rsidP="00761C86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1C86" w:rsidRPr="00152267" w:rsidRDefault="00761C86" w:rsidP="0061023D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302DA8" w:rsidP="0061023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2DA8">
              <w:rPr>
                <w:rFonts w:ascii="Times New Roman" w:hAnsi="Times New Roman"/>
                <w:b/>
                <w:bCs/>
                <w:sz w:val="24"/>
              </w:rPr>
              <w:t>Справка о наличии материально-технических ресурсов (в том числе  спец. оборудования)</w:t>
            </w:r>
            <w:r w:rsidRPr="00230B32">
              <w:rPr>
                <w:rFonts w:cs="Arial"/>
                <w:sz w:val="20"/>
                <w:szCs w:val="20"/>
              </w:rPr>
              <w:t xml:space="preserve"> </w:t>
            </w:r>
            <w:r w:rsidR="00761C86"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761C86" w:rsidRPr="00152267" w:rsidTr="0061023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  <w:tr w:rsidR="00761C86" w:rsidRPr="00152267" w:rsidTr="0061023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1C86" w:rsidRPr="00152267" w:rsidRDefault="00761C86" w:rsidP="0061023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761C86" w:rsidRPr="00152267" w:rsidRDefault="00761C86" w:rsidP="00761C86">
      <w:pPr>
        <w:jc w:val="right"/>
        <w:rPr>
          <w:rFonts w:ascii="Times New Roman" w:hAnsi="Times New Roman"/>
          <w:sz w:val="24"/>
        </w:rPr>
      </w:pPr>
    </w:p>
    <w:p w:rsidR="0004256E" w:rsidRDefault="00761C86" w:rsidP="00373C8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04256E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EFF" w:rsidRDefault="002A3EFF" w:rsidP="00FB07D9">
      <w:pPr>
        <w:spacing w:before="0"/>
      </w:pPr>
      <w:r>
        <w:separator/>
      </w:r>
    </w:p>
  </w:endnote>
  <w:endnote w:type="continuationSeparator" w:id="0">
    <w:p w:rsidR="002A3EFF" w:rsidRDefault="002A3EFF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32" w:rsidRDefault="00230B32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B32" w:rsidRDefault="00230B32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EFF" w:rsidRDefault="002A3EFF" w:rsidP="00FB07D9">
      <w:pPr>
        <w:spacing w:before="0"/>
      </w:pPr>
      <w:r>
        <w:separator/>
      </w:r>
    </w:p>
  </w:footnote>
  <w:footnote w:type="continuationSeparator" w:id="0">
    <w:p w:rsidR="002A3EFF" w:rsidRDefault="002A3EFF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C2936FB"/>
    <w:multiLevelType w:val="hybridMultilevel"/>
    <w:tmpl w:val="09FEA0E2"/>
    <w:lvl w:ilvl="0" w:tplc="91F278F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 w15:restartNumberingAfterBreak="0">
    <w:nsid w:val="1715446B"/>
    <w:multiLevelType w:val="multilevel"/>
    <w:tmpl w:val="8D708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0" w15:restartNumberingAfterBreak="0">
    <w:nsid w:val="281F7974"/>
    <w:multiLevelType w:val="hybridMultilevel"/>
    <w:tmpl w:val="CBBC8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 w15:restartNumberingAfterBreak="0">
    <w:nsid w:val="46AD1D55"/>
    <w:multiLevelType w:val="hybridMultilevel"/>
    <w:tmpl w:val="31C4A36A"/>
    <w:lvl w:ilvl="0" w:tplc="0A6C31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00F1EB9"/>
    <w:multiLevelType w:val="hybridMultilevel"/>
    <w:tmpl w:val="33CC73BE"/>
    <w:lvl w:ilvl="0" w:tplc="03E015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3137B6"/>
    <w:multiLevelType w:val="hybridMultilevel"/>
    <w:tmpl w:val="0526CD9E"/>
    <w:lvl w:ilvl="0" w:tplc="9F4E24A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7" w15:restartNumberingAfterBreak="0">
    <w:nsid w:val="631F73C5"/>
    <w:multiLevelType w:val="hybridMultilevel"/>
    <w:tmpl w:val="D6ECB476"/>
    <w:lvl w:ilvl="0" w:tplc="45E23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61F09A7"/>
    <w:multiLevelType w:val="multilevel"/>
    <w:tmpl w:val="8D708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D551634"/>
    <w:multiLevelType w:val="multilevel"/>
    <w:tmpl w:val="FCB2D830"/>
    <w:name w:val="WW8Num42"/>
    <w:lvl w:ilvl="0">
      <w:start w:val="1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1"/>
      <w:lvlJc w:val="left"/>
      <w:pPr>
        <w:tabs>
          <w:tab w:val="num" w:pos="0"/>
        </w:tabs>
        <w:ind w:left="1677" w:hanging="111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6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43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6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09" w:hanging="11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  <w:rPr>
        <w:rFonts w:hint="default"/>
      </w:rPr>
    </w:lvl>
  </w:abstractNum>
  <w:abstractNum w:abstractNumId="21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</w:lvl>
    <w:lvl w:ilvl="1">
      <w:start w:val="2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22" w15:restartNumberingAfterBreak="0">
    <w:nsid w:val="7BB64F75"/>
    <w:multiLevelType w:val="multilevel"/>
    <w:tmpl w:val="8D708E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0"/>
  </w:num>
  <w:num w:numId="4">
    <w:abstractNumId w:val="2"/>
  </w:num>
  <w:num w:numId="5">
    <w:abstractNumId w:val="11"/>
  </w:num>
  <w:num w:numId="6">
    <w:abstractNumId w:val="12"/>
  </w:num>
  <w:num w:numId="7">
    <w:abstractNumId w:val="17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18"/>
  </w:num>
  <w:num w:numId="15">
    <w:abstractNumId w:val="9"/>
  </w:num>
  <w:num w:numId="16">
    <w:abstractNumId w:val="8"/>
  </w:num>
  <w:num w:numId="17">
    <w:abstractNumId w:val="3"/>
  </w:num>
  <w:num w:numId="1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04B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1B5"/>
    <w:rsid w:val="00023204"/>
    <w:rsid w:val="000234D6"/>
    <w:rsid w:val="00024094"/>
    <w:rsid w:val="00024BF6"/>
    <w:rsid w:val="00024D19"/>
    <w:rsid w:val="00024D3C"/>
    <w:rsid w:val="00025589"/>
    <w:rsid w:val="00025624"/>
    <w:rsid w:val="000257F9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2BB0"/>
    <w:rsid w:val="00033383"/>
    <w:rsid w:val="000333FA"/>
    <w:rsid w:val="000333FD"/>
    <w:rsid w:val="00033568"/>
    <w:rsid w:val="0003380D"/>
    <w:rsid w:val="0003382C"/>
    <w:rsid w:val="00033F7A"/>
    <w:rsid w:val="00034974"/>
    <w:rsid w:val="00035326"/>
    <w:rsid w:val="00035806"/>
    <w:rsid w:val="00035C2E"/>
    <w:rsid w:val="00035DD1"/>
    <w:rsid w:val="00035E77"/>
    <w:rsid w:val="0003605D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56E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8CD"/>
    <w:rsid w:val="00054B55"/>
    <w:rsid w:val="00054FE0"/>
    <w:rsid w:val="0005545E"/>
    <w:rsid w:val="00055787"/>
    <w:rsid w:val="00056783"/>
    <w:rsid w:val="00056A01"/>
    <w:rsid w:val="00056E62"/>
    <w:rsid w:val="000573A4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64E"/>
    <w:rsid w:val="00065CFD"/>
    <w:rsid w:val="00066BEB"/>
    <w:rsid w:val="00066C8C"/>
    <w:rsid w:val="000673A8"/>
    <w:rsid w:val="00067549"/>
    <w:rsid w:val="000676B3"/>
    <w:rsid w:val="0006784C"/>
    <w:rsid w:val="00067B78"/>
    <w:rsid w:val="00067E39"/>
    <w:rsid w:val="000701CF"/>
    <w:rsid w:val="000705F7"/>
    <w:rsid w:val="000707BA"/>
    <w:rsid w:val="000707C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884"/>
    <w:rsid w:val="00072C9C"/>
    <w:rsid w:val="00072E6A"/>
    <w:rsid w:val="0007305B"/>
    <w:rsid w:val="00073511"/>
    <w:rsid w:val="0007366B"/>
    <w:rsid w:val="00073C36"/>
    <w:rsid w:val="00073C9C"/>
    <w:rsid w:val="00074230"/>
    <w:rsid w:val="0007457F"/>
    <w:rsid w:val="00074AB0"/>
    <w:rsid w:val="00074FC9"/>
    <w:rsid w:val="00075394"/>
    <w:rsid w:val="00075801"/>
    <w:rsid w:val="00075CEE"/>
    <w:rsid w:val="0007605B"/>
    <w:rsid w:val="00076734"/>
    <w:rsid w:val="000770A8"/>
    <w:rsid w:val="000773B0"/>
    <w:rsid w:val="00077970"/>
    <w:rsid w:val="00077CF2"/>
    <w:rsid w:val="00077DD3"/>
    <w:rsid w:val="00077E57"/>
    <w:rsid w:val="00077EC2"/>
    <w:rsid w:val="00081C6D"/>
    <w:rsid w:val="00081CA2"/>
    <w:rsid w:val="00081D01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341"/>
    <w:rsid w:val="000847C6"/>
    <w:rsid w:val="0008482F"/>
    <w:rsid w:val="000848F3"/>
    <w:rsid w:val="000849CD"/>
    <w:rsid w:val="0008504E"/>
    <w:rsid w:val="00085445"/>
    <w:rsid w:val="00085860"/>
    <w:rsid w:val="00085A5D"/>
    <w:rsid w:val="00085E6C"/>
    <w:rsid w:val="00086468"/>
    <w:rsid w:val="000866BB"/>
    <w:rsid w:val="000870EB"/>
    <w:rsid w:val="00087924"/>
    <w:rsid w:val="00087D6E"/>
    <w:rsid w:val="0009016B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39E"/>
    <w:rsid w:val="000A0604"/>
    <w:rsid w:val="000A063A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BE9"/>
    <w:rsid w:val="000A4D01"/>
    <w:rsid w:val="000A4EA5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0EE7"/>
    <w:rsid w:val="000B114E"/>
    <w:rsid w:val="000B116A"/>
    <w:rsid w:val="000B1271"/>
    <w:rsid w:val="000B12A2"/>
    <w:rsid w:val="000B1656"/>
    <w:rsid w:val="000B1A0A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B23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3C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482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0A79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0C2"/>
    <w:rsid w:val="000E452B"/>
    <w:rsid w:val="000E46FD"/>
    <w:rsid w:val="000E47F2"/>
    <w:rsid w:val="000E49A5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CF"/>
    <w:rsid w:val="000F03E2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3E5F"/>
    <w:rsid w:val="000F41D3"/>
    <w:rsid w:val="000F42DF"/>
    <w:rsid w:val="000F460D"/>
    <w:rsid w:val="000F4B82"/>
    <w:rsid w:val="000F4C03"/>
    <w:rsid w:val="000F4E0B"/>
    <w:rsid w:val="000F51BE"/>
    <w:rsid w:val="000F5F0B"/>
    <w:rsid w:val="000F6649"/>
    <w:rsid w:val="000F6C46"/>
    <w:rsid w:val="000F6CF2"/>
    <w:rsid w:val="000F6DDC"/>
    <w:rsid w:val="0010020D"/>
    <w:rsid w:val="001005BA"/>
    <w:rsid w:val="00101C20"/>
    <w:rsid w:val="001020B2"/>
    <w:rsid w:val="00102EF0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49DB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2A1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720"/>
    <w:rsid w:val="00137BCE"/>
    <w:rsid w:val="001400F3"/>
    <w:rsid w:val="00140131"/>
    <w:rsid w:val="0014019D"/>
    <w:rsid w:val="0014044C"/>
    <w:rsid w:val="00140684"/>
    <w:rsid w:val="001408B8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4EE1"/>
    <w:rsid w:val="0014581A"/>
    <w:rsid w:val="001458D4"/>
    <w:rsid w:val="00145925"/>
    <w:rsid w:val="00145C13"/>
    <w:rsid w:val="00146083"/>
    <w:rsid w:val="00146A7C"/>
    <w:rsid w:val="00146CF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9AA"/>
    <w:rsid w:val="00161D17"/>
    <w:rsid w:val="00161FA0"/>
    <w:rsid w:val="001628F6"/>
    <w:rsid w:val="00163127"/>
    <w:rsid w:val="0016338F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C4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5F53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467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4DFA"/>
    <w:rsid w:val="00185018"/>
    <w:rsid w:val="001857EB"/>
    <w:rsid w:val="001859F5"/>
    <w:rsid w:val="00186621"/>
    <w:rsid w:val="00186E4C"/>
    <w:rsid w:val="00186EB2"/>
    <w:rsid w:val="001872D1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840"/>
    <w:rsid w:val="00194956"/>
    <w:rsid w:val="00194D55"/>
    <w:rsid w:val="00194EB2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8C4"/>
    <w:rsid w:val="001A0AFE"/>
    <w:rsid w:val="001A10B1"/>
    <w:rsid w:val="001A1F9A"/>
    <w:rsid w:val="001A2468"/>
    <w:rsid w:val="001A2814"/>
    <w:rsid w:val="001A2D36"/>
    <w:rsid w:val="001A3195"/>
    <w:rsid w:val="001A338B"/>
    <w:rsid w:val="001A3619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4EC3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D5"/>
    <w:rsid w:val="001C7BEF"/>
    <w:rsid w:val="001C7E53"/>
    <w:rsid w:val="001C7E7C"/>
    <w:rsid w:val="001D0450"/>
    <w:rsid w:val="001D0E4A"/>
    <w:rsid w:val="001D108A"/>
    <w:rsid w:val="001D14E0"/>
    <w:rsid w:val="001D1684"/>
    <w:rsid w:val="001D1ADE"/>
    <w:rsid w:val="001D1ED8"/>
    <w:rsid w:val="001D2186"/>
    <w:rsid w:val="001D21A8"/>
    <w:rsid w:val="001D321D"/>
    <w:rsid w:val="001D381B"/>
    <w:rsid w:val="001D38BE"/>
    <w:rsid w:val="001D39A5"/>
    <w:rsid w:val="001D39B6"/>
    <w:rsid w:val="001D3BEE"/>
    <w:rsid w:val="001D3DCA"/>
    <w:rsid w:val="001D3FD5"/>
    <w:rsid w:val="001D4120"/>
    <w:rsid w:val="001D44F8"/>
    <w:rsid w:val="001D4CBD"/>
    <w:rsid w:val="001D520F"/>
    <w:rsid w:val="001D54D7"/>
    <w:rsid w:val="001D552C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3DE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DFE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4DC9"/>
    <w:rsid w:val="001F5679"/>
    <w:rsid w:val="001F597E"/>
    <w:rsid w:val="001F5C35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6D2"/>
    <w:rsid w:val="00202B3D"/>
    <w:rsid w:val="00202FDA"/>
    <w:rsid w:val="00203614"/>
    <w:rsid w:val="002038DA"/>
    <w:rsid w:val="00204790"/>
    <w:rsid w:val="00204822"/>
    <w:rsid w:val="002050DF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CEA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7B5"/>
    <w:rsid w:val="0022180B"/>
    <w:rsid w:val="00221D03"/>
    <w:rsid w:val="002220C6"/>
    <w:rsid w:val="00222313"/>
    <w:rsid w:val="00222E41"/>
    <w:rsid w:val="00222ED8"/>
    <w:rsid w:val="002233AE"/>
    <w:rsid w:val="002236E4"/>
    <w:rsid w:val="002237FE"/>
    <w:rsid w:val="002239E6"/>
    <w:rsid w:val="0022404A"/>
    <w:rsid w:val="002241A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31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7D2"/>
    <w:rsid w:val="00230908"/>
    <w:rsid w:val="00230B32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74A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B50"/>
    <w:rsid w:val="00245C52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53E"/>
    <w:rsid w:val="00254D60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5A4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320A"/>
    <w:rsid w:val="002838E3"/>
    <w:rsid w:val="00284061"/>
    <w:rsid w:val="00284344"/>
    <w:rsid w:val="0028449A"/>
    <w:rsid w:val="002851CF"/>
    <w:rsid w:val="00285CFA"/>
    <w:rsid w:val="00285D7F"/>
    <w:rsid w:val="0028651F"/>
    <w:rsid w:val="00286895"/>
    <w:rsid w:val="002868EE"/>
    <w:rsid w:val="00286B14"/>
    <w:rsid w:val="00286CBB"/>
    <w:rsid w:val="00286E41"/>
    <w:rsid w:val="00286F8C"/>
    <w:rsid w:val="00286FC1"/>
    <w:rsid w:val="00287449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836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2A2"/>
    <w:rsid w:val="002A26B2"/>
    <w:rsid w:val="002A26D7"/>
    <w:rsid w:val="002A3153"/>
    <w:rsid w:val="002A338B"/>
    <w:rsid w:val="002A3A95"/>
    <w:rsid w:val="002A3D19"/>
    <w:rsid w:val="002A3D9A"/>
    <w:rsid w:val="002A3EFF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0A8"/>
    <w:rsid w:val="002B112C"/>
    <w:rsid w:val="002B1C9E"/>
    <w:rsid w:val="002B2139"/>
    <w:rsid w:val="002B2243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5CA9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83C"/>
    <w:rsid w:val="002C3E09"/>
    <w:rsid w:val="002C40CC"/>
    <w:rsid w:val="002C4373"/>
    <w:rsid w:val="002C46FD"/>
    <w:rsid w:val="002C4CEF"/>
    <w:rsid w:val="002C4DA3"/>
    <w:rsid w:val="002C4E01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9D"/>
    <w:rsid w:val="002D06F1"/>
    <w:rsid w:val="002D0902"/>
    <w:rsid w:val="002D0B49"/>
    <w:rsid w:val="002D1811"/>
    <w:rsid w:val="002D1BA6"/>
    <w:rsid w:val="002D1DCA"/>
    <w:rsid w:val="002D1E89"/>
    <w:rsid w:val="002D20C9"/>
    <w:rsid w:val="002D236F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0B9"/>
    <w:rsid w:val="002E09B1"/>
    <w:rsid w:val="002E0A46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ADE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3D2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54F9"/>
    <w:rsid w:val="002F6319"/>
    <w:rsid w:val="002F64EF"/>
    <w:rsid w:val="002F6549"/>
    <w:rsid w:val="002F6B3A"/>
    <w:rsid w:val="002F6D29"/>
    <w:rsid w:val="002F700B"/>
    <w:rsid w:val="002F73CA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2DA8"/>
    <w:rsid w:val="00303274"/>
    <w:rsid w:val="003033F3"/>
    <w:rsid w:val="0030409E"/>
    <w:rsid w:val="00304239"/>
    <w:rsid w:val="0030438F"/>
    <w:rsid w:val="003046F6"/>
    <w:rsid w:val="00304C18"/>
    <w:rsid w:val="0030544E"/>
    <w:rsid w:val="0030643D"/>
    <w:rsid w:val="003068D2"/>
    <w:rsid w:val="00307FA2"/>
    <w:rsid w:val="003100D8"/>
    <w:rsid w:val="00310260"/>
    <w:rsid w:val="00310CBC"/>
    <w:rsid w:val="00310CEA"/>
    <w:rsid w:val="00311289"/>
    <w:rsid w:val="003112F3"/>
    <w:rsid w:val="003119BE"/>
    <w:rsid w:val="00311ADE"/>
    <w:rsid w:val="0031207E"/>
    <w:rsid w:val="003121A9"/>
    <w:rsid w:val="003123D4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909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16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3AE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5A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655"/>
    <w:rsid w:val="0035793E"/>
    <w:rsid w:val="00357941"/>
    <w:rsid w:val="00357E11"/>
    <w:rsid w:val="00357E55"/>
    <w:rsid w:val="0036064F"/>
    <w:rsid w:val="003608A7"/>
    <w:rsid w:val="00360AD1"/>
    <w:rsid w:val="00360E71"/>
    <w:rsid w:val="00360EFE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6E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1A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066"/>
    <w:rsid w:val="0037327E"/>
    <w:rsid w:val="00373424"/>
    <w:rsid w:val="003737FB"/>
    <w:rsid w:val="00373B6C"/>
    <w:rsid w:val="00373C85"/>
    <w:rsid w:val="00373D4C"/>
    <w:rsid w:val="0037453A"/>
    <w:rsid w:val="003748AC"/>
    <w:rsid w:val="00374E14"/>
    <w:rsid w:val="003751BC"/>
    <w:rsid w:val="0037520D"/>
    <w:rsid w:val="00375714"/>
    <w:rsid w:val="00375E2B"/>
    <w:rsid w:val="00376821"/>
    <w:rsid w:val="003768BB"/>
    <w:rsid w:val="0037700D"/>
    <w:rsid w:val="00377C9E"/>
    <w:rsid w:val="0038016B"/>
    <w:rsid w:val="003804C0"/>
    <w:rsid w:val="003806BC"/>
    <w:rsid w:val="00380833"/>
    <w:rsid w:val="00381221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3FC0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87BCC"/>
    <w:rsid w:val="00390096"/>
    <w:rsid w:val="0039013C"/>
    <w:rsid w:val="003902C4"/>
    <w:rsid w:val="00390F19"/>
    <w:rsid w:val="00390F1B"/>
    <w:rsid w:val="0039161B"/>
    <w:rsid w:val="00391E73"/>
    <w:rsid w:val="00391E74"/>
    <w:rsid w:val="0039245C"/>
    <w:rsid w:val="0039257A"/>
    <w:rsid w:val="0039257C"/>
    <w:rsid w:val="00392704"/>
    <w:rsid w:val="00392C33"/>
    <w:rsid w:val="00392F78"/>
    <w:rsid w:val="0039308E"/>
    <w:rsid w:val="003932A0"/>
    <w:rsid w:val="003933A4"/>
    <w:rsid w:val="00393A39"/>
    <w:rsid w:val="003944E5"/>
    <w:rsid w:val="003947AB"/>
    <w:rsid w:val="00394B39"/>
    <w:rsid w:val="003951DB"/>
    <w:rsid w:val="00396468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16"/>
    <w:rsid w:val="003A4CA7"/>
    <w:rsid w:val="003A4E03"/>
    <w:rsid w:val="003A54F0"/>
    <w:rsid w:val="003A56DA"/>
    <w:rsid w:val="003A578B"/>
    <w:rsid w:val="003A58DD"/>
    <w:rsid w:val="003A58FE"/>
    <w:rsid w:val="003A5BF1"/>
    <w:rsid w:val="003A6201"/>
    <w:rsid w:val="003A632B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C91"/>
    <w:rsid w:val="003B1DC1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6D0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888"/>
    <w:rsid w:val="003E59D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E7F5E"/>
    <w:rsid w:val="003F06BA"/>
    <w:rsid w:val="003F0FCE"/>
    <w:rsid w:val="003F139A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849"/>
    <w:rsid w:val="003F4A76"/>
    <w:rsid w:val="003F4B9D"/>
    <w:rsid w:val="003F4C79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29C5"/>
    <w:rsid w:val="0040391D"/>
    <w:rsid w:val="00403A87"/>
    <w:rsid w:val="00403B93"/>
    <w:rsid w:val="00403C32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180"/>
    <w:rsid w:val="00410385"/>
    <w:rsid w:val="004106EF"/>
    <w:rsid w:val="00410CE7"/>
    <w:rsid w:val="00410CFD"/>
    <w:rsid w:val="004110A7"/>
    <w:rsid w:val="00411535"/>
    <w:rsid w:val="004115C4"/>
    <w:rsid w:val="0041177D"/>
    <w:rsid w:val="004122B5"/>
    <w:rsid w:val="0041269F"/>
    <w:rsid w:val="004126C9"/>
    <w:rsid w:val="00412E5E"/>
    <w:rsid w:val="0041306B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27E7B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A1F"/>
    <w:rsid w:val="00454B92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192B"/>
    <w:rsid w:val="0046292D"/>
    <w:rsid w:val="004635FA"/>
    <w:rsid w:val="00463B32"/>
    <w:rsid w:val="00464407"/>
    <w:rsid w:val="00464644"/>
    <w:rsid w:val="00464F78"/>
    <w:rsid w:val="004651CA"/>
    <w:rsid w:val="0046559C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59F"/>
    <w:rsid w:val="00472A86"/>
    <w:rsid w:val="00472EDE"/>
    <w:rsid w:val="00473EE1"/>
    <w:rsid w:val="00474634"/>
    <w:rsid w:val="004746F5"/>
    <w:rsid w:val="00474BC3"/>
    <w:rsid w:val="00474BEC"/>
    <w:rsid w:val="00474D1C"/>
    <w:rsid w:val="004751AF"/>
    <w:rsid w:val="00475520"/>
    <w:rsid w:val="00476093"/>
    <w:rsid w:val="004764E9"/>
    <w:rsid w:val="004767EA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32D1"/>
    <w:rsid w:val="0048346D"/>
    <w:rsid w:val="004846B2"/>
    <w:rsid w:val="0048470B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B65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5E90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00D"/>
    <w:rsid w:val="004B1015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A1E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22"/>
    <w:rsid w:val="004C26F9"/>
    <w:rsid w:val="004C29BB"/>
    <w:rsid w:val="004C2D7D"/>
    <w:rsid w:val="004C3FCD"/>
    <w:rsid w:val="004C40C8"/>
    <w:rsid w:val="004C41B5"/>
    <w:rsid w:val="004C4548"/>
    <w:rsid w:val="004C52D6"/>
    <w:rsid w:val="004C56AE"/>
    <w:rsid w:val="004C5B24"/>
    <w:rsid w:val="004C68DA"/>
    <w:rsid w:val="004C6C70"/>
    <w:rsid w:val="004C6D10"/>
    <w:rsid w:val="004C6E15"/>
    <w:rsid w:val="004C7243"/>
    <w:rsid w:val="004C7352"/>
    <w:rsid w:val="004C7787"/>
    <w:rsid w:val="004C7C7D"/>
    <w:rsid w:val="004D04B1"/>
    <w:rsid w:val="004D04ED"/>
    <w:rsid w:val="004D05F9"/>
    <w:rsid w:val="004D0658"/>
    <w:rsid w:val="004D06D9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1F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561B"/>
    <w:rsid w:val="004F60B2"/>
    <w:rsid w:val="004F724B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7BB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16C"/>
    <w:rsid w:val="005161C1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035"/>
    <w:rsid w:val="0052334F"/>
    <w:rsid w:val="005235B4"/>
    <w:rsid w:val="00523B6D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133"/>
    <w:rsid w:val="005312AB"/>
    <w:rsid w:val="005316D2"/>
    <w:rsid w:val="0053180C"/>
    <w:rsid w:val="00531C53"/>
    <w:rsid w:val="00532122"/>
    <w:rsid w:val="00532547"/>
    <w:rsid w:val="00532818"/>
    <w:rsid w:val="00532AE0"/>
    <w:rsid w:val="005334DE"/>
    <w:rsid w:val="005335D5"/>
    <w:rsid w:val="00533618"/>
    <w:rsid w:val="00534406"/>
    <w:rsid w:val="00534A0F"/>
    <w:rsid w:val="00534B89"/>
    <w:rsid w:val="00534BBD"/>
    <w:rsid w:val="00534C00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929"/>
    <w:rsid w:val="00541BA1"/>
    <w:rsid w:val="00542430"/>
    <w:rsid w:val="00542748"/>
    <w:rsid w:val="005429B7"/>
    <w:rsid w:val="00542D23"/>
    <w:rsid w:val="00542FA4"/>
    <w:rsid w:val="00543087"/>
    <w:rsid w:val="0054339F"/>
    <w:rsid w:val="00543ED4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706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2B4"/>
    <w:rsid w:val="0055566D"/>
    <w:rsid w:val="005556E5"/>
    <w:rsid w:val="005559A0"/>
    <w:rsid w:val="00555D3E"/>
    <w:rsid w:val="00555EAF"/>
    <w:rsid w:val="00556510"/>
    <w:rsid w:val="00556BD9"/>
    <w:rsid w:val="00556E00"/>
    <w:rsid w:val="00556FF8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116E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65D8"/>
    <w:rsid w:val="00567054"/>
    <w:rsid w:val="005670E6"/>
    <w:rsid w:val="0056767F"/>
    <w:rsid w:val="005676D1"/>
    <w:rsid w:val="005678B6"/>
    <w:rsid w:val="00570074"/>
    <w:rsid w:val="005703C8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3B4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654"/>
    <w:rsid w:val="00592B5E"/>
    <w:rsid w:val="00592BF8"/>
    <w:rsid w:val="00592D28"/>
    <w:rsid w:val="00593203"/>
    <w:rsid w:val="00593254"/>
    <w:rsid w:val="00593470"/>
    <w:rsid w:val="00593800"/>
    <w:rsid w:val="00593A10"/>
    <w:rsid w:val="005957D7"/>
    <w:rsid w:val="00595AB2"/>
    <w:rsid w:val="00595ADB"/>
    <w:rsid w:val="00595EFB"/>
    <w:rsid w:val="00596B78"/>
    <w:rsid w:val="00596E8C"/>
    <w:rsid w:val="00597946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2C"/>
    <w:rsid w:val="005A42C8"/>
    <w:rsid w:val="005A465D"/>
    <w:rsid w:val="005A4A5E"/>
    <w:rsid w:val="005A5157"/>
    <w:rsid w:val="005A5177"/>
    <w:rsid w:val="005A5235"/>
    <w:rsid w:val="005A5842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369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3F4C"/>
    <w:rsid w:val="005B4C2D"/>
    <w:rsid w:val="005B4D4C"/>
    <w:rsid w:val="005B4D94"/>
    <w:rsid w:val="005B4FE0"/>
    <w:rsid w:val="005B50E9"/>
    <w:rsid w:val="005B5C26"/>
    <w:rsid w:val="005B5CE6"/>
    <w:rsid w:val="005B5EB3"/>
    <w:rsid w:val="005B6232"/>
    <w:rsid w:val="005B627F"/>
    <w:rsid w:val="005B6354"/>
    <w:rsid w:val="005B6479"/>
    <w:rsid w:val="005B655F"/>
    <w:rsid w:val="005B69DB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A05"/>
    <w:rsid w:val="005E4B98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03A4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5F7E0C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3FD9"/>
    <w:rsid w:val="00604FF3"/>
    <w:rsid w:val="006056FA"/>
    <w:rsid w:val="006058B0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23D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1EF2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4D3"/>
    <w:rsid w:val="00633518"/>
    <w:rsid w:val="00633DA0"/>
    <w:rsid w:val="006340F2"/>
    <w:rsid w:val="0063456A"/>
    <w:rsid w:val="00635038"/>
    <w:rsid w:val="00635099"/>
    <w:rsid w:val="00635594"/>
    <w:rsid w:val="00635E08"/>
    <w:rsid w:val="00636072"/>
    <w:rsid w:val="0063657F"/>
    <w:rsid w:val="006369CE"/>
    <w:rsid w:val="00636B69"/>
    <w:rsid w:val="006372D9"/>
    <w:rsid w:val="0063762F"/>
    <w:rsid w:val="0063765A"/>
    <w:rsid w:val="0063781C"/>
    <w:rsid w:val="00637DD5"/>
    <w:rsid w:val="0064013B"/>
    <w:rsid w:val="0064029B"/>
    <w:rsid w:val="00640376"/>
    <w:rsid w:val="0064067F"/>
    <w:rsid w:val="00640A8E"/>
    <w:rsid w:val="00640F62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8C8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4ECD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126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95D"/>
    <w:rsid w:val="00666D43"/>
    <w:rsid w:val="00666D6D"/>
    <w:rsid w:val="00667374"/>
    <w:rsid w:val="006703F1"/>
    <w:rsid w:val="0067060E"/>
    <w:rsid w:val="00670780"/>
    <w:rsid w:val="006713B4"/>
    <w:rsid w:val="006715C2"/>
    <w:rsid w:val="00671897"/>
    <w:rsid w:val="00671D02"/>
    <w:rsid w:val="0067258A"/>
    <w:rsid w:val="00672704"/>
    <w:rsid w:val="00672BE9"/>
    <w:rsid w:val="00672E27"/>
    <w:rsid w:val="0067307E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6D3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699"/>
    <w:rsid w:val="00687B1E"/>
    <w:rsid w:val="00690EDD"/>
    <w:rsid w:val="00690F13"/>
    <w:rsid w:val="006911B3"/>
    <w:rsid w:val="00691B55"/>
    <w:rsid w:val="0069255F"/>
    <w:rsid w:val="0069275E"/>
    <w:rsid w:val="00692E62"/>
    <w:rsid w:val="00692F58"/>
    <w:rsid w:val="006931B2"/>
    <w:rsid w:val="00693655"/>
    <w:rsid w:val="00693B7E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20D"/>
    <w:rsid w:val="00697783"/>
    <w:rsid w:val="00697BF0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13C"/>
    <w:rsid w:val="006B1DDA"/>
    <w:rsid w:val="006B1E0F"/>
    <w:rsid w:val="006B2844"/>
    <w:rsid w:val="006B2AD1"/>
    <w:rsid w:val="006B30E0"/>
    <w:rsid w:val="006B35DE"/>
    <w:rsid w:val="006B3689"/>
    <w:rsid w:val="006B3C66"/>
    <w:rsid w:val="006B3EED"/>
    <w:rsid w:val="006B4131"/>
    <w:rsid w:val="006B413F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D70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714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CEE"/>
    <w:rsid w:val="006D0EB3"/>
    <w:rsid w:val="006D196B"/>
    <w:rsid w:val="006D19FF"/>
    <w:rsid w:val="006D1A4F"/>
    <w:rsid w:val="006D1ABC"/>
    <w:rsid w:val="006D1BBB"/>
    <w:rsid w:val="006D1D51"/>
    <w:rsid w:val="006D25A4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69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2D"/>
    <w:rsid w:val="006F3BB8"/>
    <w:rsid w:val="006F4287"/>
    <w:rsid w:val="006F514C"/>
    <w:rsid w:val="006F537F"/>
    <w:rsid w:val="006F5564"/>
    <w:rsid w:val="006F56B2"/>
    <w:rsid w:val="006F5C29"/>
    <w:rsid w:val="006F5E34"/>
    <w:rsid w:val="006F6309"/>
    <w:rsid w:val="006F6336"/>
    <w:rsid w:val="006F667A"/>
    <w:rsid w:val="006F6949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0FF0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5E39"/>
    <w:rsid w:val="007069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692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3B3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C8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40B"/>
    <w:rsid w:val="00745738"/>
    <w:rsid w:val="00745AD5"/>
    <w:rsid w:val="007460E3"/>
    <w:rsid w:val="007468A9"/>
    <w:rsid w:val="0074690C"/>
    <w:rsid w:val="00746CB2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57E34"/>
    <w:rsid w:val="007609E1"/>
    <w:rsid w:val="00761C86"/>
    <w:rsid w:val="00761E9A"/>
    <w:rsid w:val="0076276E"/>
    <w:rsid w:val="0076282C"/>
    <w:rsid w:val="00763960"/>
    <w:rsid w:val="00763A2B"/>
    <w:rsid w:val="00763D44"/>
    <w:rsid w:val="00764501"/>
    <w:rsid w:val="007646EA"/>
    <w:rsid w:val="00764941"/>
    <w:rsid w:val="00764BEF"/>
    <w:rsid w:val="007652CB"/>
    <w:rsid w:val="007652FF"/>
    <w:rsid w:val="00765787"/>
    <w:rsid w:val="00765A80"/>
    <w:rsid w:val="00765CD1"/>
    <w:rsid w:val="00766AF1"/>
    <w:rsid w:val="00766B9F"/>
    <w:rsid w:val="00766DC6"/>
    <w:rsid w:val="00766E12"/>
    <w:rsid w:val="007671D8"/>
    <w:rsid w:val="00767394"/>
    <w:rsid w:val="00767529"/>
    <w:rsid w:val="00767AB0"/>
    <w:rsid w:val="00767DB6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CA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0A52"/>
    <w:rsid w:val="0078156D"/>
    <w:rsid w:val="00781866"/>
    <w:rsid w:val="00781EA8"/>
    <w:rsid w:val="00782107"/>
    <w:rsid w:val="00782169"/>
    <w:rsid w:val="007826BA"/>
    <w:rsid w:val="00782D65"/>
    <w:rsid w:val="00783E78"/>
    <w:rsid w:val="00783F40"/>
    <w:rsid w:val="007841E6"/>
    <w:rsid w:val="007845F1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48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03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ADA"/>
    <w:rsid w:val="007A4D4F"/>
    <w:rsid w:val="007A4FEC"/>
    <w:rsid w:val="007A52D5"/>
    <w:rsid w:val="007A5523"/>
    <w:rsid w:val="007A587C"/>
    <w:rsid w:val="007A5933"/>
    <w:rsid w:val="007A6351"/>
    <w:rsid w:val="007A6438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54A"/>
    <w:rsid w:val="007D6AF8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879"/>
    <w:rsid w:val="007E1A26"/>
    <w:rsid w:val="007E1C79"/>
    <w:rsid w:val="007E1D95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2B9"/>
    <w:rsid w:val="007E6330"/>
    <w:rsid w:val="007E66B4"/>
    <w:rsid w:val="007E6923"/>
    <w:rsid w:val="007E71FC"/>
    <w:rsid w:val="007E7CB9"/>
    <w:rsid w:val="007F0788"/>
    <w:rsid w:val="007F082D"/>
    <w:rsid w:val="007F096D"/>
    <w:rsid w:val="007F09E5"/>
    <w:rsid w:val="007F1711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1E6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477"/>
    <w:rsid w:val="00802666"/>
    <w:rsid w:val="00802814"/>
    <w:rsid w:val="00802879"/>
    <w:rsid w:val="00802AF7"/>
    <w:rsid w:val="00802B60"/>
    <w:rsid w:val="00802F77"/>
    <w:rsid w:val="00803755"/>
    <w:rsid w:val="0080454C"/>
    <w:rsid w:val="0080462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687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2FA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345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BB6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387"/>
    <w:rsid w:val="00853F19"/>
    <w:rsid w:val="00853FE1"/>
    <w:rsid w:val="0085438E"/>
    <w:rsid w:val="008555D3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557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64"/>
    <w:rsid w:val="0087477B"/>
    <w:rsid w:val="00874890"/>
    <w:rsid w:val="008749C3"/>
    <w:rsid w:val="00875583"/>
    <w:rsid w:val="00875B9B"/>
    <w:rsid w:val="00875BDC"/>
    <w:rsid w:val="008761AE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871F8"/>
    <w:rsid w:val="00887659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2D64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A1E"/>
    <w:rsid w:val="00895CC9"/>
    <w:rsid w:val="00895DF8"/>
    <w:rsid w:val="00896E1A"/>
    <w:rsid w:val="00897208"/>
    <w:rsid w:val="00897448"/>
    <w:rsid w:val="00897671"/>
    <w:rsid w:val="0089777B"/>
    <w:rsid w:val="00897B75"/>
    <w:rsid w:val="00897FAD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69A6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1D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C95"/>
    <w:rsid w:val="008C7DE4"/>
    <w:rsid w:val="008D0804"/>
    <w:rsid w:val="008D095F"/>
    <w:rsid w:val="008D1144"/>
    <w:rsid w:val="008D191F"/>
    <w:rsid w:val="008D195A"/>
    <w:rsid w:val="008D1C3A"/>
    <w:rsid w:val="008D1E76"/>
    <w:rsid w:val="008D1F00"/>
    <w:rsid w:val="008D1FE0"/>
    <w:rsid w:val="008D2565"/>
    <w:rsid w:val="008D26D1"/>
    <w:rsid w:val="008D2BDB"/>
    <w:rsid w:val="008D2DA6"/>
    <w:rsid w:val="008D2DEA"/>
    <w:rsid w:val="008D2FF3"/>
    <w:rsid w:val="008D3C18"/>
    <w:rsid w:val="008D3FFC"/>
    <w:rsid w:val="008D4221"/>
    <w:rsid w:val="008D4435"/>
    <w:rsid w:val="008D46DE"/>
    <w:rsid w:val="008D4B2D"/>
    <w:rsid w:val="008D4B80"/>
    <w:rsid w:val="008D4D24"/>
    <w:rsid w:val="008D4D4F"/>
    <w:rsid w:val="008D4E20"/>
    <w:rsid w:val="008D5110"/>
    <w:rsid w:val="008D584C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859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5A57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4AB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A68"/>
    <w:rsid w:val="00901B5E"/>
    <w:rsid w:val="00901F06"/>
    <w:rsid w:val="00902153"/>
    <w:rsid w:val="00902972"/>
    <w:rsid w:val="00902F03"/>
    <w:rsid w:val="009034EE"/>
    <w:rsid w:val="0090353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3"/>
    <w:rsid w:val="00906CA7"/>
    <w:rsid w:val="00907472"/>
    <w:rsid w:val="009100E8"/>
    <w:rsid w:val="00910206"/>
    <w:rsid w:val="00910348"/>
    <w:rsid w:val="00910515"/>
    <w:rsid w:val="0091083C"/>
    <w:rsid w:val="00910D0E"/>
    <w:rsid w:val="00910DBB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2DCE"/>
    <w:rsid w:val="009133E0"/>
    <w:rsid w:val="0091363E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844"/>
    <w:rsid w:val="00923B3D"/>
    <w:rsid w:val="00923CDA"/>
    <w:rsid w:val="00923CDE"/>
    <w:rsid w:val="00923D4B"/>
    <w:rsid w:val="00923DC4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0B3"/>
    <w:rsid w:val="0093114C"/>
    <w:rsid w:val="009312D6"/>
    <w:rsid w:val="0093138D"/>
    <w:rsid w:val="00931795"/>
    <w:rsid w:val="00931D91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548"/>
    <w:rsid w:val="00934986"/>
    <w:rsid w:val="00934ABB"/>
    <w:rsid w:val="00934EA0"/>
    <w:rsid w:val="00935144"/>
    <w:rsid w:val="0093576D"/>
    <w:rsid w:val="0093579B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150"/>
    <w:rsid w:val="009427B6"/>
    <w:rsid w:val="009428E8"/>
    <w:rsid w:val="00942958"/>
    <w:rsid w:val="00942E5E"/>
    <w:rsid w:val="009430B6"/>
    <w:rsid w:val="009433A5"/>
    <w:rsid w:val="0094353A"/>
    <w:rsid w:val="00943724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47727"/>
    <w:rsid w:val="009500BD"/>
    <w:rsid w:val="0095020B"/>
    <w:rsid w:val="00950246"/>
    <w:rsid w:val="009505C7"/>
    <w:rsid w:val="00950806"/>
    <w:rsid w:val="00950AB4"/>
    <w:rsid w:val="00951CDA"/>
    <w:rsid w:val="0095215A"/>
    <w:rsid w:val="00952F4D"/>
    <w:rsid w:val="009531F8"/>
    <w:rsid w:val="00953E29"/>
    <w:rsid w:val="0095415A"/>
    <w:rsid w:val="00954537"/>
    <w:rsid w:val="00954C5D"/>
    <w:rsid w:val="009559FB"/>
    <w:rsid w:val="00955F64"/>
    <w:rsid w:val="009562E4"/>
    <w:rsid w:val="00956A98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982"/>
    <w:rsid w:val="00963B04"/>
    <w:rsid w:val="009651BA"/>
    <w:rsid w:val="0096538F"/>
    <w:rsid w:val="0096542D"/>
    <w:rsid w:val="009656EC"/>
    <w:rsid w:val="00965970"/>
    <w:rsid w:val="00965C40"/>
    <w:rsid w:val="009660B1"/>
    <w:rsid w:val="009666BD"/>
    <w:rsid w:val="009668B2"/>
    <w:rsid w:val="00966B79"/>
    <w:rsid w:val="009670E5"/>
    <w:rsid w:val="0096713A"/>
    <w:rsid w:val="0096730A"/>
    <w:rsid w:val="009673BF"/>
    <w:rsid w:val="00967707"/>
    <w:rsid w:val="00967A0E"/>
    <w:rsid w:val="009702C9"/>
    <w:rsid w:val="0097073E"/>
    <w:rsid w:val="00971078"/>
    <w:rsid w:val="0097147E"/>
    <w:rsid w:val="0097163C"/>
    <w:rsid w:val="00971695"/>
    <w:rsid w:val="00971A3F"/>
    <w:rsid w:val="0097228D"/>
    <w:rsid w:val="009735FB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68D5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1B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6A63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2E79"/>
    <w:rsid w:val="009A2F4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5649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689"/>
    <w:rsid w:val="009B5AAA"/>
    <w:rsid w:val="009B5BAB"/>
    <w:rsid w:val="009B5C0D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2EA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3D7C"/>
    <w:rsid w:val="009D46FD"/>
    <w:rsid w:val="009D5129"/>
    <w:rsid w:val="009D533C"/>
    <w:rsid w:val="009D5A09"/>
    <w:rsid w:val="009D5D87"/>
    <w:rsid w:val="009D5D8C"/>
    <w:rsid w:val="009D5DEE"/>
    <w:rsid w:val="009D6BF9"/>
    <w:rsid w:val="009D6F85"/>
    <w:rsid w:val="009D733C"/>
    <w:rsid w:val="009D77AD"/>
    <w:rsid w:val="009D7A29"/>
    <w:rsid w:val="009D7A6B"/>
    <w:rsid w:val="009E080F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5CE0"/>
    <w:rsid w:val="009E661B"/>
    <w:rsid w:val="009E6AD7"/>
    <w:rsid w:val="009E6E41"/>
    <w:rsid w:val="009E701B"/>
    <w:rsid w:val="009E72AA"/>
    <w:rsid w:val="009E7366"/>
    <w:rsid w:val="009E7625"/>
    <w:rsid w:val="009E789B"/>
    <w:rsid w:val="009E7BFF"/>
    <w:rsid w:val="009E7D8B"/>
    <w:rsid w:val="009F029C"/>
    <w:rsid w:val="009F0B0C"/>
    <w:rsid w:val="009F11B9"/>
    <w:rsid w:val="009F2723"/>
    <w:rsid w:val="009F2893"/>
    <w:rsid w:val="009F2A28"/>
    <w:rsid w:val="009F2BE0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06C"/>
    <w:rsid w:val="009F72FB"/>
    <w:rsid w:val="009F7C2D"/>
    <w:rsid w:val="009F7E46"/>
    <w:rsid w:val="00A000A0"/>
    <w:rsid w:val="00A0023A"/>
    <w:rsid w:val="00A00342"/>
    <w:rsid w:val="00A005E4"/>
    <w:rsid w:val="00A00741"/>
    <w:rsid w:val="00A010DC"/>
    <w:rsid w:val="00A0168E"/>
    <w:rsid w:val="00A018D5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460"/>
    <w:rsid w:val="00A05B30"/>
    <w:rsid w:val="00A05F25"/>
    <w:rsid w:val="00A05F4F"/>
    <w:rsid w:val="00A0655E"/>
    <w:rsid w:val="00A06BCA"/>
    <w:rsid w:val="00A06D68"/>
    <w:rsid w:val="00A0754F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5CF"/>
    <w:rsid w:val="00A20868"/>
    <w:rsid w:val="00A20A94"/>
    <w:rsid w:val="00A20AE4"/>
    <w:rsid w:val="00A2193B"/>
    <w:rsid w:val="00A22573"/>
    <w:rsid w:val="00A233B2"/>
    <w:rsid w:val="00A23447"/>
    <w:rsid w:val="00A23451"/>
    <w:rsid w:val="00A23465"/>
    <w:rsid w:val="00A2394D"/>
    <w:rsid w:val="00A240DB"/>
    <w:rsid w:val="00A24377"/>
    <w:rsid w:val="00A24754"/>
    <w:rsid w:val="00A25073"/>
    <w:rsid w:val="00A25E41"/>
    <w:rsid w:val="00A26168"/>
    <w:rsid w:val="00A2618E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526"/>
    <w:rsid w:val="00A30AB5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D66"/>
    <w:rsid w:val="00A34FA6"/>
    <w:rsid w:val="00A352C9"/>
    <w:rsid w:val="00A354BA"/>
    <w:rsid w:val="00A35A35"/>
    <w:rsid w:val="00A35B55"/>
    <w:rsid w:val="00A360FD"/>
    <w:rsid w:val="00A361BE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6F56"/>
    <w:rsid w:val="00A4712F"/>
    <w:rsid w:val="00A475C6"/>
    <w:rsid w:val="00A47713"/>
    <w:rsid w:val="00A47BCE"/>
    <w:rsid w:val="00A50C0B"/>
    <w:rsid w:val="00A51042"/>
    <w:rsid w:val="00A51154"/>
    <w:rsid w:val="00A5198A"/>
    <w:rsid w:val="00A51AB4"/>
    <w:rsid w:val="00A51EA0"/>
    <w:rsid w:val="00A51F76"/>
    <w:rsid w:val="00A526CD"/>
    <w:rsid w:val="00A52D5C"/>
    <w:rsid w:val="00A52E25"/>
    <w:rsid w:val="00A5321A"/>
    <w:rsid w:val="00A53538"/>
    <w:rsid w:val="00A53F65"/>
    <w:rsid w:val="00A54190"/>
    <w:rsid w:val="00A541B9"/>
    <w:rsid w:val="00A54201"/>
    <w:rsid w:val="00A54D35"/>
    <w:rsid w:val="00A54E3C"/>
    <w:rsid w:val="00A54FB4"/>
    <w:rsid w:val="00A554F9"/>
    <w:rsid w:val="00A55CF3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AA9"/>
    <w:rsid w:val="00A61DB5"/>
    <w:rsid w:val="00A61E3A"/>
    <w:rsid w:val="00A6241F"/>
    <w:rsid w:val="00A631CD"/>
    <w:rsid w:val="00A6353E"/>
    <w:rsid w:val="00A63574"/>
    <w:rsid w:val="00A63A7C"/>
    <w:rsid w:val="00A64244"/>
    <w:rsid w:val="00A64437"/>
    <w:rsid w:val="00A64B55"/>
    <w:rsid w:val="00A653B4"/>
    <w:rsid w:val="00A65A6B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0AB"/>
    <w:rsid w:val="00A74796"/>
    <w:rsid w:val="00A747AD"/>
    <w:rsid w:val="00A747C3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779F4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BB2"/>
    <w:rsid w:val="00A83D3B"/>
    <w:rsid w:val="00A83DE0"/>
    <w:rsid w:val="00A83E81"/>
    <w:rsid w:val="00A83F0B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87E5A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1DA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3A5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9F0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265"/>
    <w:rsid w:val="00AA5622"/>
    <w:rsid w:val="00AA5741"/>
    <w:rsid w:val="00AA5D6A"/>
    <w:rsid w:val="00AA67AE"/>
    <w:rsid w:val="00AA7353"/>
    <w:rsid w:val="00AA7B1F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6F5B"/>
    <w:rsid w:val="00AB7547"/>
    <w:rsid w:val="00AB7604"/>
    <w:rsid w:val="00AB76E9"/>
    <w:rsid w:val="00AB792E"/>
    <w:rsid w:val="00AC009C"/>
    <w:rsid w:val="00AC0821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511"/>
    <w:rsid w:val="00AD371F"/>
    <w:rsid w:val="00AD465A"/>
    <w:rsid w:val="00AD4889"/>
    <w:rsid w:val="00AD51C5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19C4"/>
    <w:rsid w:val="00AE2032"/>
    <w:rsid w:val="00AE213C"/>
    <w:rsid w:val="00AE23C8"/>
    <w:rsid w:val="00AE26F8"/>
    <w:rsid w:val="00AE2AC0"/>
    <w:rsid w:val="00AE2CFE"/>
    <w:rsid w:val="00AE31FD"/>
    <w:rsid w:val="00AE32FD"/>
    <w:rsid w:val="00AE3BB2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4ACE"/>
    <w:rsid w:val="00AF5622"/>
    <w:rsid w:val="00AF5802"/>
    <w:rsid w:val="00AF5846"/>
    <w:rsid w:val="00AF76F6"/>
    <w:rsid w:val="00AF7A60"/>
    <w:rsid w:val="00AF7FB1"/>
    <w:rsid w:val="00B00120"/>
    <w:rsid w:val="00B00F9E"/>
    <w:rsid w:val="00B01584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E37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27B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A17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28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ABC"/>
    <w:rsid w:val="00B64CB3"/>
    <w:rsid w:val="00B64FB0"/>
    <w:rsid w:val="00B65EB7"/>
    <w:rsid w:val="00B6626D"/>
    <w:rsid w:val="00B66273"/>
    <w:rsid w:val="00B663F5"/>
    <w:rsid w:val="00B66508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87"/>
    <w:rsid w:val="00B846F0"/>
    <w:rsid w:val="00B8475A"/>
    <w:rsid w:val="00B84BB3"/>
    <w:rsid w:val="00B84C58"/>
    <w:rsid w:val="00B85CC0"/>
    <w:rsid w:val="00B85D6F"/>
    <w:rsid w:val="00B862D7"/>
    <w:rsid w:val="00B86597"/>
    <w:rsid w:val="00B869D4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8D5"/>
    <w:rsid w:val="00B91E67"/>
    <w:rsid w:val="00B925D1"/>
    <w:rsid w:val="00B9285E"/>
    <w:rsid w:val="00B92D74"/>
    <w:rsid w:val="00B92FFF"/>
    <w:rsid w:val="00B93398"/>
    <w:rsid w:val="00B937B2"/>
    <w:rsid w:val="00B9397A"/>
    <w:rsid w:val="00B94042"/>
    <w:rsid w:val="00B942EF"/>
    <w:rsid w:val="00B95160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49CC"/>
    <w:rsid w:val="00BA528A"/>
    <w:rsid w:val="00BA56A0"/>
    <w:rsid w:val="00BA5783"/>
    <w:rsid w:val="00BA607C"/>
    <w:rsid w:val="00BA6907"/>
    <w:rsid w:val="00BA696C"/>
    <w:rsid w:val="00BA69EC"/>
    <w:rsid w:val="00BA6AA0"/>
    <w:rsid w:val="00BA6C34"/>
    <w:rsid w:val="00BA7089"/>
    <w:rsid w:val="00BA756B"/>
    <w:rsid w:val="00BB05D2"/>
    <w:rsid w:val="00BB0EA3"/>
    <w:rsid w:val="00BB111C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B43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AB1"/>
    <w:rsid w:val="00BD1B39"/>
    <w:rsid w:val="00BD1FF6"/>
    <w:rsid w:val="00BD27D2"/>
    <w:rsid w:val="00BD2FB0"/>
    <w:rsid w:val="00BD359D"/>
    <w:rsid w:val="00BD3878"/>
    <w:rsid w:val="00BD3FA6"/>
    <w:rsid w:val="00BD4089"/>
    <w:rsid w:val="00BD428E"/>
    <w:rsid w:val="00BD4454"/>
    <w:rsid w:val="00BD4679"/>
    <w:rsid w:val="00BD4742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27"/>
    <w:rsid w:val="00BE0FA0"/>
    <w:rsid w:val="00BE0FE0"/>
    <w:rsid w:val="00BE16DE"/>
    <w:rsid w:val="00BE16F5"/>
    <w:rsid w:val="00BE1933"/>
    <w:rsid w:val="00BE21FD"/>
    <w:rsid w:val="00BE24A7"/>
    <w:rsid w:val="00BE2870"/>
    <w:rsid w:val="00BE2BF3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744"/>
    <w:rsid w:val="00BF09CF"/>
    <w:rsid w:val="00BF0B36"/>
    <w:rsid w:val="00BF0C95"/>
    <w:rsid w:val="00BF0D8F"/>
    <w:rsid w:val="00BF0EF3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153"/>
    <w:rsid w:val="00C0190B"/>
    <w:rsid w:val="00C01ECA"/>
    <w:rsid w:val="00C020AD"/>
    <w:rsid w:val="00C04234"/>
    <w:rsid w:val="00C0466D"/>
    <w:rsid w:val="00C04832"/>
    <w:rsid w:val="00C0489E"/>
    <w:rsid w:val="00C04C03"/>
    <w:rsid w:val="00C04C39"/>
    <w:rsid w:val="00C0514C"/>
    <w:rsid w:val="00C0567B"/>
    <w:rsid w:val="00C05968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B9C"/>
    <w:rsid w:val="00C10C16"/>
    <w:rsid w:val="00C10CB5"/>
    <w:rsid w:val="00C10D26"/>
    <w:rsid w:val="00C11B57"/>
    <w:rsid w:val="00C12089"/>
    <w:rsid w:val="00C1210D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19"/>
    <w:rsid w:val="00C15B6B"/>
    <w:rsid w:val="00C15C8A"/>
    <w:rsid w:val="00C1617C"/>
    <w:rsid w:val="00C163ED"/>
    <w:rsid w:val="00C16965"/>
    <w:rsid w:val="00C16996"/>
    <w:rsid w:val="00C20A51"/>
    <w:rsid w:val="00C212DA"/>
    <w:rsid w:val="00C21306"/>
    <w:rsid w:val="00C2158B"/>
    <w:rsid w:val="00C21633"/>
    <w:rsid w:val="00C2211C"/>
    <w:rsid w:val="00C23495"/>
    <w:rsid w:val="00C23BB8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8C0"/>
    <w:rsid w:val="00C3291F"/>
    <w:rsid w:val="00C3333B"/>
    <w:rsid w:val="00C3333D"/>
    <w:rsid w:val="00C336E8"/>
    <w:rsid w:val="00C338E8"/>
    <w:rsid w:val="00C33D2D"/>
    <w:rsid w:val="00C3415B"/>
    <w:rsid w:val="00C34A47"/>
    <w:rsid w:val="00C34ACE"/>
    <w:rsid w:val="00C3560C"/>
    <w:rsid w:val="00C35839"/>
    <w:rsid w:val="00C35A72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0788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5D9B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473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150"/>
    <w:rsid w:val="00C747F1"/>
    <w:rsid w:val="00C74C33"/>
    <w:rsid w:val="00C754EF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897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2FA0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B7A2C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17F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0B6A"/>
    <w:rsid w:val="00CE10C7"/>
    <w:rsid w:val="00CE12A5"/>
    <w:rsid w:val="00CE13A6"/>
    <w:rsid w:val="00CE13EF"/>
    <w:rsid w:val="00CE1853"/>
    <w:rsid w:val="00CE1B00"/>
    <w:rsid w:val="00CE1BC5"/>
    <w:rsid w:val="00CE1FC4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692"/>
    <w:rsid w:val="00CF4EF6"/>
    <w:rsid w:val="00CF5288"/>
    <w:rsid w:val="00CF5341"/>
    <w:rsid w:val="00CF5766"/>
    <w:rsid w:val="00CF58F8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57"/>
    <w:rsid w:val="00D03E6C"/>
    <w:rsid w:val="00D04092"/>
    <w:rsid w:val="00D04160"/>
    <w:rsid w:val="00D04285"/>
    <w:rsid w:val="00D04A80"/>
    <w:rsid w:val="00D04D18"/>
    <w:rsid w:val="00D05102"/>
    <w:rsid w:val="00D0552F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599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4D6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4102"/>
    <w:rsid w:val="00D25857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291"/>
    <w:rsid w:val="00D35A18"/>
    <w:rsid w:val="00D35D45"/>
    <w:rsid w:val="00D36389"/>
    <w:rsid w:val="00D36C64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9C7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3AF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2A9E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E6F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37C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8F0"/>
    <w:rsid w:val="00DA0275"/>
    <w:rsid w:val="00DA0359"/>
    <w:rsid w:val="00DA08BA"/>
    <w:rsid w:val="00DA1CCC"/>
    <w:rsid w:val="00DA26B7"/>
    <w:rsid w:val="00DA27B7"/>
    <w:rsid w:val="00DA33A3"/>
    <w:rsid w:val="00DA41EF"/>
    <w:rsid w:val="00DA43DA"/>
    <w:rsid w:val="00DA43F3"/>
    <w:rsid w:val="00DA4778"/>
    <w:rsid w:val="00DA4875"/>
    <w:rsid w:val="00DA499C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28D7"/>
    <w:rsid w:val="00DB3019"/>
    <w:rsid w:val="00DB3205"/>
    <w:rsid w:val="00DB3344"/>
    <w:rsid w:val="00DB36CF"/>
    <w:rsid w:val="00DB3855"/>
    <w:rsid w:val="00DB3D91"/>
    <w:rsid w:val="00DB3E06"/>
    <w:rsid w:val="00DB475F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75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5F"/>
    <w:rsid w:val="00DD4397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3FA2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76A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459"/>
    <w:rsid w:val="00E02EDA"/>
    <w:rsid w:val="00E02EF6"/>
    <w:rsid w:val="00E03437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17862"/>
    <w:rsid w:val="00E17E2D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6F1E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871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36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61B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899"/>
    <w:rsid w:val="00E76C57"/>
    <w:rsid w:val="00E77862"/>
    <w:rsid w:val="00E77993"/>
    <w:rsid w:val="00E803A5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053"/>
    <w:rsid w:val="00E90269"/>
    <w:rsid w:val="00E902A6"/>
    <w:rsid w:val="00E9032A"/>
    <w:rsid w:val="00E9099C"/>
    <w:rsid w:val="00E90C7B"/>
    <w:rsid w:val="00E910A3"/>
    <w:rsid w:val="00E91AE8"/>
    <w:rsid w:val="00E91F77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536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8D"/>
    <w:rsid w:val="00EA58DE"/>
    <w:rsid w:val="00EA5E33"/>
    <w:rsid w:val="00EA6237"/>
    <w:rsid w:val="00EA62DA"/>
    <w:rsid w:val="00EA6556"/>
    <w:rsid w:val="00EA663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6FD"/>
    <w:rsid w:val="00EB3AC8"/>
    <w:rsid w:val="00EB3D01"/>
    <w:rsid w:val="00EB3EA7"/>
    <w:rsid w:val="00EB4940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6B4"/>
    <w:rsid w:val="00EC1B64"/>
    <w:rsid w:val="00EC1DDB"/>
    <w:rsid w:val="00EC2348"/>
    <w:rsid w:val="00EC248F"/>
    <w:rsid w:val="00EC2B68"/>
    <w:rsid w:val="00EC2E60"/>
    <w:rsid w:val="00EC3DC5"/>
    <w:rsid w:val="00EC40ED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A4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6BB5"/>
    <w:rsid w:val="00ED721A"/>
    <w:rsid w:val="00ED72FB"/>
    <w:rsid w:val="00ED737A"/>
    <w:rsid w:val="00ED7537"/>
    <w:rsid w:val="00ED76E4"/>
    <w:rsid w:val="00ED7A20"/>
    <w:rsid w:val="00EE0582"/>
    <w:rsid w:val="00EE0E22"/>
    <w:rsid w:val="00EE1D79"/>
    <w:rsid w:val="00EE1FFC"/>
    <w:rsid w:val="00EE22C7"/>
    <w:rsid w:val="00EE22D8"/>
    <w:rsid w:val="00EE25D9"/>
    <w:rsid w:val="00EE2DDF"/>
    <w:rsid w:val="00EE308F"/>
    <w:rsid w:val="00EE381C"/>
    <w:rsid w:val="00EE3CA2"/>
    <w:rsid w:val="00EE4530"/>
    <w:rsid w:val="00EE4641"/>
    <w:rsid w:val="00EE491F"/>
    <w:rsid w:val="00EE49F0"/>
    <w:rsid w:val="00EE50BD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C97"/>
    <w:rsid w:val="00EF2E80"/>
    <w:rsid w:val="00EF3362"/>
    <w:rsid w:val="00EF35FC"/>
    <w:rsid w:val="00EF3ADB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5DDD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7EA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42F"/>
    <w:rsid w:val="00F12565"/>
    <w:rsid w:val="00F125F1"/>
    <w:rsid w:val="00F12926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496F"/>
    <w:rsid w:val="00F15834"/>
    <w:rsid w:val="00F15B97"/>
    <w:rsid w:val="00F15BD5"/>
    <w:rsid w:val="00F161ED"/>
    <w:rsid w:val="00F162FD"/>
    <w:rsid w:val="00F163D1"/>
    <w:rsid w:val="00F164BB"/>
    <w:rsid w:val="00F167A3"/>
    <w:rsid w:val="00F1691F"/>
    <w:rsid w:val="00F16E44"/>
    <w:rsid w:val="00F175B8"/>
    <w:rsid w:val="00F17F0D"/>
    <w:rsid w:val="00F2014E"/>
    <w:rsid w:val="00F2025D"/>
    <w:rsid w:val="00F203D7"/>
    <w:rsid w:val="00F20595"/>
    <w:rsid w:val="00F208C9"/>
    <w:rsid w:val="00F20FA0"/>
    <w:rsid w:val="00F211FF"/>
    <w:rsid w:val="00F213DC"/>
    <w:rsid w:val="00F21494"/>
    <w:rsid w:val="00F21AB9"/>
    <w:rsid w:val="00F21BFF"/>
    <w:rsid w:val="00F223D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C65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2F5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414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716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758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67FE8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7BD"/>
    <w:rsid w:val="00F748F4"/>
    <w:rsid w:val="00F74DDE"/>
    <w:rsid w:val="00F75528"/>
    <w:rsid w:val="00F7559F"/>
    <w:rsid w:val="00F75649"/>
    <w:rsid w:val="00F76047"/>
    <w:rsid w:val="00F767B0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685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19F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5B8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4DBC"/>
    <w:rsid w:val="00FB5044"/>
    <w:rsid w:val="00FB53FB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4A20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65"/>
    <w:rsid w:val="00FD51DE"/>
    <w:rsid w:val="00FD5A5C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67F0"/>
    <w:rsid w:val="00FE6A79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03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D906580"/>
  <w15:docId w15:val="{A3FDEDC1-69F6-4499-AE87-577DF65E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uiPriority w:val="9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uiPriority w:val="99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6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6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paragraph" w:customStyle="1" w:styleId="220">
    <w:name w:val="Основной текст 22"/>
    <w:basedOn w:val="a6"/>
    <w:rsid w:val="00230B32"/>
    <w:pPr>
      <w:overflowPunct w:val="0"/>
      <w:autoSpaceDE w:val="0"/>
      <w:autoSpaceDN w:val="0"/>
      <w:adjustRightInd w:val="0"/>
      <w:spacing w:before="0"/>
      <w:ind w:right="283" w:firstLine="360"/>
      <w:jc w:val="both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Excel.xlsx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_____Microsoft_Excel2.xlsx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package" Target="embeddings/_____Microsoft_Excel1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_____Microsoft_Excel3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4320</TotalTime>
  <Pages>13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GruzdevAA</cp:lastModifiedBy>
  <cp:revision>753</cp:revision>
  <cp:lastPrinted>2018-10-29T06:37:00Z</cp:lastPrinted>
  <dcterms:created xsi:type="dcterms:W3CDTF">2016-09-08T12:35:00Z</dcterms:created>
  <dcterms:modified xsi:type="dcterms:W3CDTF">2018-11-14T06:43:00Z</dcterms:modified>
</cp:coreProperties>
</file>